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F500" w14:textId="77777777" w:rsidR="000701CD" w:rsidRDefault="00C000EB" w:rsidP="00C000EB">
      <w:pPr>
        <w:pStyle w:val="Titre1"/>
        <w:jc w:val="center"/>
        <w:rPr>
          <w:b/>
          <w:u w:val="single"/>
        </w:rPr>
      </w:pPr>
      <w:r w:rsidRPr="00C000EB">
        <w:rPr>
          <w:b/>
          <w:u w:val="single"/>
        </w:rPr>
        <w:t>« Avis sur la Médecine Vétérinaire Solidaire »</w:t>
      </w:r>
    </w:p>
    <w:p w14:paraId="1F77FA29" w14:textId="77777777" w:rsidR="00C000EB" w:rsidRDefault="00C000EB" w:rsidP="00C000EB"/>
    <w:p w14:paraId="58C4C5CB" w14:textId="77777777" w:rsidR="00C000EB" w:rsidRPr="00C000EB" w:rsidRDefault="00C000EB" w:rsidP="00C000EB"/>
    <w:p w14:paraId="0FE4E0DB" w14:textId="77777777" w:rsidR="000576C6" w:rsidRPr="00F23492" w:rsidRDefault="00F23492" w:rsidP="00F23492">
      <w:pPr>
        <w:pStyle w:val="Titre1"/>
        <w:rPr>
          <w:sz w:val="28"/>
          <w:u w:val="single"/>
        </w:rPr>
      </w:pPr>
      <w:r>
        <w:rPr>
          <w:sz w:val="28"/>
          <w:u w:val="single"/>
        </w:rPr>
        <w:t xml:space="preserve">I. </w:t>
      </w:r>
      <w:r w:rsidR="000576C6" w:rsidRPr="00F23492">
        <w:rPr>
          <w:sz w:val="28"/>
          <w:u w:val="single"/>
        </w:rPr>
        <w:t xml:space="preserve">La médecine vétérinaire solidaire, une évidence de principe et de pratique </w:t>
      </w:r>
    </w:p>
    <w:p w14:paraId="5A92D872" w14:textId="77777777" w:rsidR="0012609A" w:rsidRPr="00F23492" w:rsidRDefault="0012609A" w:rsidP="000576C6">
      <w:pPr>
        <w:rPr>
          <w:rFonts w:cstheme="minorHAnsi"/>
        </w:rPr>
      </w:pPr>
    </w:p>
    <w:p w14:paraId="4E8671AB" w14:textId="77777777" w:rsidR="00062CE0" w:rsidRDefault="000576C6" w:rsidP="00062CE0">
      <w:pPr>
        <w:rPr>
          <w:rFonts w:cstheme="minorHAnsi"/>
        </w:rPr>
      </w:pPr>
      <w:r w:rsidRPr="00F23492">
        <w:rPr>
          <w:rFonts w:cstheme="minorHAnsi"/>
        </w:rPr>
        <w:t>Les vétérinaires n’exercent pas une profession de service comme les autres. Au croisement entre profession de service et de santé publique, il demeure en substance l’idée que la diffusion des connaissances et des pratiques des vétérinaires n’est pas strictement conditionnée à une transaction marchande. Le caractère règlementé de la profession induit sa sortie d’un régime strictement lib</w:t>
      </w:r>
      <w:r w:rsidR="002B4261" w:rsidRPr="00F23492">
        <w:rPr>
          <w:rFonts w:cstheme="minorHAnsi"/>
        </w:rPr>
        <w:t>éral</w:t>
      </w:r>
      <w:r w:rsidR="001E2D24" w:rsidRPr="00F23492">
        <w:rPr>
          <w:rFonts w:cstheme="minorHAnsi"/>
        </w:rPr>
        <w:t xml:space="preserve">. </w:t>
      </w:r>
      <w:r w:rsidR="009A7227" w:rsidRPr="00F23492">
        <w:rPr>
          <w:rFonts w:cstheme="minorHAnsi"/>
        </w:rPr>
        <w:t xml:space="preserve">Enfin, </w:t>
      </w:r>
      <w:r w:rsidR="003A3909" w:rsidRPr="00F23492">
        <w:rPr>
          <w:rFonts w:cstheme="minorHAnsi"/>
        </w:rPr>
        <w:t>les vétérinaires se doivent d’agir aussi dans l’intérêt général</w:t>
      </w:r>
      <w:r w:rsidR="00CA3670" w:rsidRPr="00F23492">
        <w:rPr>
          <w:rFonts w:cstheme="minorHAnsi"/>
        </w:rPr>
        <w:t xml:space="preserve">, conformément au </w:t>
      </w:r>
      <w:r w:rsidR="003A3909" w:rsidRPr="00F23492">
        <w:rPr>
          <w:rFonts w:cstheme="minorHAnsi"/>
          <w:i/>
        </w:rPr>
        <w:t>Serment de Bourgelat</w:t>
      </w:r>
      <w:r w:rsidR="003A3909" w:rsidRPr="00F23492">
        <w:rPr>
          <w:rFonts w:cstheme="minorHAnsi"/>
        </w:rPr>
        <w:t>, au fondement de l’éthique de la profession au XVIII</w:t>
      </w:r>
      <w:r w:rsidR="003A3909" w:rsidRPr="00F23492">
        <w:rPr>
          <w:rFonts w:cstheme="minorHAnsi"/>
          <w:vertAlign w:val="superscript"/>
        </w:rPr>
        <w:t>ème</w:t>
      </w:r>
      <w:r w:rsidR="003A3909" w:rsidRPr="00F23492">
        <w:rPr>
          <w:rFonts w:cstheme="minorHAnsi"/>
        </w:rPr>
        <w:t xml:space="preserve"> siècle « </w:t>
      </w:r>
      <w:r w:rsidR="00143F97" w:rsidRPr="00F23492">
        <w:rPr>
          <w:rFonts w:cstheme="minorHAnsi"/>
        </w:rPr>
        <w:t xml:space="preserve">Toujours imbus des principes d’honnêteté qu’ils auront puisés, ils ne s’en écarteront jamais. Ils distingueront le pauvre du riche </w:t>
      </w:r>
      <w:r w:rsidR="003A3909" w:rsidRPr="00F23492">
        <w:rPr>
          <w:rFonts w:cstheme="minorHAnsi"/>
        </w:rPr>
        <w:t>».</w:t>
      </w:r>
    </w:p>
    <w:p w14:paraId="16C38850" w14:textId="77777777" w:rsidR="00062CE0" w:rsidRDefault="00062CE0" w:rsidP="00062CE0">
      <w:pPr>
        <w:rPr>
          <w:rFonts w:cstheme="minorHAnsi"/>
        </w:rPr>
      </w:pPr>
    </w:p>
    <w:p w14:paraId="66511AB6" w14:textId="77777777" w:rsidR="000576C6" w:rsidRPr="00062CE0" w:rsidRDefault="0012609A" w:rsidP="00062CE0">
      <w:pPr>
        <w:rPr>
          <w:rFonts w:cstheme="minorHAnsi"/>
          <w:b/>
          <w:u w:val="single"/>
        </w:rPr>
      </w:pPr>
      <w:r w:rsidRPr="00062CE0">
        <w:rPr>
          <w:b/>
          <w:u w:val="single"/>
        </w:rPr>
        <w:t>Les activités des vétérinaires, bien qu’assurant nécessairement la rentabilité économique de leur structure, conservent un caractère à la fois responsable et social.</w:t>
      </w:r>
    </w:p>
    <w:p w14:paraId="507A940E" w14:textId="77777777" w:rsidR="0012609A" w:rsidRPr="00F23492" w:rsidRDefault="0012609A" w:rsidP="00FC7747">
      <w:pPr>
        <w:rPr>
          <w:rFonts w:cstheme="minorHAnsi"/>
        </w:rPr>
      </w:pPr>
    </w:p>
    <w:p w14:paraId="098EB20F" w14:textId="77777777" w:rsidR="0012609A" w:rsidRPr="00F23492" w:rsidRDefault="0012609A" w:rsidP="00FC7747">
      <w:pPr>
        <w:rPr>
          <w:rFonts w:eastAsia="Times New Roman" w:cstheme="minorHAnsi"/>
          <w:color w:val="1B1B1B"/>
          <w:shd w:val="clear" w:color="auto" w:fill="FFFFFF"/>
          <w:lang w:eastAsia="fr-FR"/>
        </w:rPr>
      </w:pPr>
      <w:r w:rsidRPr="00F23492">
        <w:rPr>
          <w:rFonts w:cstheme="minorHAnsi"/>
        </w:rPr>
        <w:t xml:space="preserve">L’importance sociale de l’animal de compagnie est toujours davantage mise en lumièrepar l’actualité, et </w:t>
      </w:r>
      <w:r w:rsidR="00331891" w:rsidRPr="00F23492">
        <w:rPr>
          <w:rFonts w:cstheme="minorHAnsi"/>
        </w:rPr>
        <w:t xml:space="preserve">plus largement </w:t>
      </w:r>
      <w:r w:rsidRPr="00F23492">
        <w:rPr>
          <w:rFonts w:cstheme="minorHAnsi"/>
        </w:rPr>
        <w:t xml:space="preserve">par les travaux de sociologie ou de psychologie qui </w:t>
      </w:r>
      <w:r w:rsidR="00C04C5E" w:rsidRPr="00F23492">
        <w:rPr>
          <w:rFonts w:cstheme="minorHAnsi"/>
        </w:rPr>
        <w:t xml:space="preserve">prouvent </w:t>
      </w:r>
      <w:r w:rsidRPr="00F23492">
        <w:rPr>
          <w:rFonts w:cstheme="minorHAnsi"/>
        </w:rPr>
        <w:t>les bienfaits d’une cohabitation dans la lutte contre l’isolement social. Le développement des thérapies assistées par l’animal</w:t>
      </w:r>
      <w:r w:rsidR="006E1530" w:rsidRPr="00F23492">
        <w:rPr>
          <w:rFonts w:cstheme="minorHAnsi"/>
        </w:rPr>
        <w:t xml:space="preserve">, soutenu notamment par la Fondation </w:t>
      </w:r>
      <w:r w:rsidR="009A7227" w:rsidRPr="00F23492">
        <w:rPr>
          <w:rFonts w:cstheme="minorHAnsi"/>
        </w:rPr>
        <w:t>Adrienne et Pierre Sommer</w:t>
      </w:r>
      <w:r w:rsidR="006E1530" w:rsidRPr="00F23492">
        <w:rPr>
          <w:rFonts w:cstheme="minorHAnsi"/>
        </w:rPr>
        <w:t xml:space="preserve">, souligne le </w:t>
      </w:r>
      <w:r w:rsidRPr="00F23492">
        <w:rPr>
          <w:rFonts w:eastAsia="Times New Roman" w:cstheme="minorHAnsi"/>
          <w:color w:val="1B1B1B"/>
          <w:shd w:val="clear" w:color="auto" w:fill="FFFFFF"/>
          <w:lang w:eastAsia="fr-FR"/>
        </w:rPr>
        <w:t>parallèle entre le bien-être des hommes et des animaux</w:t>
      </w:r>
      <w:r w:rsidR="006E1530" w:rsidRPr="00F23492">
        <w:rPr>
          <w:rFonts w:eastAsia="Times New Roman" w:cstheme="minorHAnsi"/>
          <w:color w:val="1B1B1B"/>
          <w:shd w:val="clear" w:color="auto" w:fill="FFFFFF"/>
          <w:lang w:eastAsia="fr-FR"/>
        </w:rPr>
        <w:t>, et qui</w:t>
      </w:r>
      <w:r w:rsidRPr="00F23492">
        <w:rPr>
          <w:rFonts w:eastAsia="Times New Roman" w:cstheme="minorHAnsi"/>
          <w:color w:val="1B1B1B"/>
          <w:shd w:val="clear" w:color="auto" w:fill="FFFFFF"/>
          <w:lang w:eastAsia="fr-FR"/>
        </w:rPr>
        <w:t xml:space="preserve"> trouve tout son sens dans le concept de </w:t>
      </w:r>
      <w:r w:rsidRPr="00F23492">
        <w:rPr>
          <w:rFonts w:eastAsia="Times New Roman" w:cstheme="minorHAnsi"/>
          <w:i/>
          <w:color w:val="1B1B1B"/>
          <w:shd w:val="clear" w:color="auto" w:fill="FFFFFF"/>
          <w:lang w:eastAsia="fr-FR"/>
        </w:rPr>
        <w:t>One Welfare</w:t>
      </w:r>
      <w:r w:rsidRPr="00F23492">
        <w:rPr>
          <w:rFonts w:eastAsia="Times New Roman" w:cstheme="minorHAnsi"/>
          <w:color w:val="1B1B1B"/>
          <w:shd w:val="clear" w:color="auto" w:fill="FFFFFF"/>
          <w:lang w:eastAsia="fr-FR"/>
        </w:rPr>
        <w:t>, décrit pour la première fois en 2016</w:t>
      </w:r>
      <w:r w:rsidR="00CA3670" w:rsidRPr="00F23492">
        <w:rPr>
          <w:rFonts w:eastAsia="Times New Roman" w:cstheme="minorHAnsi"/>
          <w:color w:val="1B1B1B"/>
          <w:shd w:val="clear" w:color="auto" w:fill="FFFFFF"/>
          <w:lang w:eastAsia="fr-FR"/>
        </w:rPr>
        <w:t>.</w:t>
      </w:r>
    </w:p>
    <w:p w14:paraId="42519C2D" w14:textId="77777777" w:rsidR="00CE1464" w:rsidRPr="00F23492" w:rsidRDefault="00CE1464" w:rsidP="00FC7747">
      <w:pPr>
        <w:rPr>
          <w:rFonts w:eastAsia="Times New Roman" w:cstheme="minorHAnsi"/>
          <w:color w:val="1B1B1B"/>
          <w:shd w:val="clear" w:color="auto" w:fill="FFFFFF"/>
          <w:lang w:eastAsia="fr-FR"/>
        </w:rPr>
      </w:pPr>
    </w:p>
    <w:p w14:paraId="4FE14310" w14:textId="77777777" w:rsidR="0012609A" w:rsidRPr="00062CE0" w:rsidRDefault="0012609A" w:rsidP="00062CE0">
      <w:pPr>
        <w:rPr>
          <w:b/>
          <w:u w:val="single"/>
        </w:rPr>
      </w:pPr>
      <w:r w:rsidRPr="00062CE0">
        <w:rPr>
          <w:b/>
          <w:u w:val="single"/>
        </w:rPr>
        <w:t xml:space="preserve">Le fait de pouvoir prodiguer des soins aux animaux </w:t>
      </w:r>
      <w:r w:rsidR="00CA3670" w:rsidRPr="00062CE0">
        <w:rPr>
          <w:b/>
          <w:u w:val="single"/>
        </w:rPr>
        <w:t>dont l’</w:t>
      </w:r>
      <w:r w:rsidRPr="00062CE0">
        <w:rPr>
          <w:b/>
          <w:u w:val="single"/>
        </w:rPr>
        <w:t xml:space="preserve">utilité sociale </w:t>
      </w:r>
      <w:r w:rsidR="00CA3670" w:rsidRPr="00062CE0">
        <w:rPr>
          <w:b/>
          <w:u w:val="single"/>
        </w:rPr>
        <w:t xml:space="preserve">est </w:t>
      </w:r>
      <w:r w:rsidRPr="00062CE0">
        <w:rPr>
          <w:b/>
          <w:u w:val="single"/>
        </w:rPr>
        <w:t>fondamentale</w:t>
      </w:r>
      <w:r w:rsidR="00CA3670" w:rsidRPr="00062CE0">
        <w:rPr>
          <w:b/>
          <w:u w:val="single"/>
        </w:rPr>
        <w:t>,</w:t>
      </w:r>
      <w:r w:rsidRPr="00062CE0">
        <w:rPr>
          <w:b/>
          <w:u w:val="single"/>
        </w:rPr>
        <w:t xml:space="preserve"> fait de la médecine vétérinaire solidaire un véritable enjeu éthique et de justice sociale.</w:t>
      </w:r>
    </w:p>
    <w:p w14:paraId="0FD6990D" w14:textId="77777777" w:rsidR="00C8533E" w:rsidRPr="00F23492" w:rsidRDefault="00C8533E" w:rsidP="00FC7747">
      <w:pPr>
        <w:rPr>
          <w:rFonts w:cstheme="minorHAnsi"/>
        </w:rPr>
      </w:pPr>
    </w:p>
    <w:p w14:paraId="36BA5234" w14:textId="77777777" w:rsidR="0012609A" w:rsidRPr="00F23492" w:rsidRDefault="0012609A" w:rsidP="00FC7747">
      <w:pPr>
        <w:rPr>
          <w:rFonts w:cstheme="minorHAnsi"/>
          <w:b/>
        </w:rPr>
      </w:pPr>
      <w:r w:rsidRPr="00F23492">
        <w:rPr>
          <w:rFonts w:cstheme="minorHAnsi"/>
        </w:rPr>
        <w:t xml:space="preserve">Les préoccupations croissantes pour le bien-être animal rendent également </w:t>
      </w:r>
      <w:r w:rsidRPr="00F23492">
        <w:rPr>
          <w:rFonts w:eastAsia="Times New Roman" w:cstheme="minorHAnsi"/>
          <w:color w:val="1B1B1B"/>
          <w:shd w:val="clear" w:color="auto" w:fill="FFFFFF"/>
          <w:lang w:eastAsia="fr-FR"/>
        </w:rPr>
        <w:t xml:space="preserve">de moins en moins acceptable le fait de devoir </w:t>
      </w:r>
      <w:r w:rsidR="00331891" w:rsidRPr="00F23492">
        <w:rPr>
          <w:rFonts w:eastAsia="Times New Roman" w:cstheme="minorHAnsi"/>
          <w:color w:val="1B1B1B"/>
          <w:shd w:val="clear" w:color="auto" w:fill="FFFFFF"/>
          <w:lang w:eastAsia="fr-FR"/>
        </w:rPr>
        <w:t>renoncer à</w:t>
      </w:r>
      <w:r w:rsidRPr="00F23492">
        <w:rPr>
          <w:rFonts w:eastAsia="Times New Roman" w:cstheme="minorHAnsi"/>
          <w:color w:val="1B1B1B"/>
          <w:shd w:val="clear" w:color="auto" w:fill="FFFFFF"/>
          <w:lang w:eastAsia="fr-FR"/>
        </w:rPr>
        <w:t xml:space="preserve"> certains soins aux animaux pour des raisons pécuniaires.</w:t>
      </w:r>
      <w:r w:rsidR="00DC05AF">
        <w:rPr>
          <w:rFonts w:eastAsia="Times New Roman" w:cstheme="minorHAnsi"/>
          <w:color w:val="1B1B1B"/>
          <w:shd w:val="clear" w:color="auto" w:fill="FFFFFF"/>
          <w:lang w:eastAsia="fr-FR"/>
        </w:rPr>
        <w:t xml:space="preserve"> </w:t>
      </w:r>
      <w:r w:rsidRPr="00F23492">
        <w:rPr>
          <w:rFonts w:cstheme="minorHAnsi"/>
          <w:b/>
        </w:rPr>
        <w:t>La médecine vétérinaire solidaire semble donc, plus que jamais</w:t>
      </w:r>
      <w:r w:rsidR="00006F1E">
        <w:rPr>
          <w:rFonts w:cstheme="minorHAnsi"/>
          <w:b/>
        </w:rPr>
        <w:t>,</w:t>
      </w:r>
      <w:r w:rsidRPr="00F23492">
        <w:rPr>
          <w:rFonts w:cstheme="minorHAnsi"/>
          <w:b/>
        </w:rPr>
        <w:t xml:space="preserve"> une évidence de principe.</w:t>
      </w:r>
    </w:p>
    <w:p w14:paraId="24F05D80" w14:textId="77777777" w:rsidR="0012609A" w:rsidRPr="00F23492" w:rsidRDefault="0012609A" w:rsidP="00FC7747">
      <w:pPr>
        <w:rPr>
          <w:rFonts w:cstheme="minorHAnsi"/>
          <w:b/>
        </w:rPr>
      </w:pPr>
    </w:p>
    <w:p w14:paraId="343FAB5A" w14:textId="77777777" w:rsidR="00062CE0" w:rsidRPr="00062CE0" w:rsidRDefault="00062CE0" w:rsidP="00062CE0">
      <w:pPr>
        <w:rPr>
          <w:b/>
          <w:u w:val="single"/>
        </w:rPr>
      </w:pPr>
      <w:r w:rsidRPr="00062CE0">
        <w:rPr>
          <w:b/>
          <w:u w:val="single"/>
        </w:rPr>
        <w:t>A</w:t>
      </w:r>
      <w:r w:rsidR="0012609A" w:rsidRPr="00062CE0">
        <w:rPr>
          <w:b/>
          <w:u w:val="single"/>
        </w:rPr>
        <w:t xml:space="preserve">u-delà des réflexions </w:t>
      </w:r>
      <w:r w:rsidR="00701615" w:rsidRPr="00062CE0">
        <w:rPr>
          <w:b/>
          <w:u w:val="single"/>
        </w:rPr>
        <w:t xml:space="preserve">sur la légitimité </w:t>
      </w:r>
      <w:r w:rsidR="00C04C5E" w:rsidRPr="00062CE0">
        <w:rPr>
          <w:b/>
          <w:u w:val="single"/>
        </w:rPr>
        <w:t xml:space="preserve">à </w:t>
      </w:r>
      <w:r w:rsidR="00701615" w:rsidRPr="00062CE0">
        <w:rPr>
          <w:b/>
          <w:u w:val="single"/>
        </w:rPr>
        <w:t>mettre en place des dispositifs de médecine vétérinaire solidaire, force est de constater qu’elle est déjà une évidence</w:t>
      </w:r>
      <w:r w:rsidR="00CE1464" w:rsidRPr="00062CE0">
        <w:rPr>
          <w:b/>
          <w:u w:val="single"/>
        </w:rPr>
        <w:t xml:space="preserve"> factuelle</w:t>
      </w:r>
      <w:r w:rsidR="00701615" w:rsidRPr="00062CE0">
        <w:rPr>
          <w:b/>
          <w:u w:val="single"/>
        </w:rPr>
        <w:t>.</w:t>
      </w:r>
    </w:p>
    <w:p w14:paraId="099D69D9" w14:textId="77777777" w:rsidR="00062CE0" w:rsidRDefault="00062CE0" w:rsidP="00FC7747">
      <w:pPr>
        <w:rPr>
          <w:rFonts w:cstheme="minorHAnsi"/>
        </w:rPr>
      </w:pPr>
    </w:p>
    <w:p w14:paraId="76F26E9D" w14:textId="77777777" w:rsidR="00701615" w:rsidRPr="00F23492" w:rsidRDefault="00CE1464" w:rsidP="00FC7747">
      <w:pPr>
        <w:rPr>
          <w:rFonts w:cstheme="minorHAnsi"/>
        </w:rPr>
      </w:pPr>
      <w:r w:rsidRPr="00F23492">
        <w:rPr>
          <w:rFonts w:cstheme="minorHAnsi"/>
        </w:rPr>
        <w:t xml:space="preserve">En pratique, on </w:t>
      </w:r>
      <w:r w:rsidR="00701615" w:rsidRPr="00F23492">
        <w:rPr>
          <w:rFonts w:cstheme="minorHAnsi"/>
        </w:rPr>
        <w:t xml:space="preserve">observe que les </w:t>
      </w:r>
      <w:r w:rsidR="00C04C5E" w:rsidRPr="00F23492">
        <w:rPr>
          <w:rFonts w:cstheme="minorHAnsi"/>
        </w:rPr>
        <w:t>vétérinaires</w:t>
      </w:r>
      <w:r w:rsidR="00701615" w:rsidRPr="00F23492">
        <w:rPr>
          <w:rFonts w:cstheme="minorHAnsi"/>
        </w:rPr>
        <w:t xml:space="preserve"> se fédèrent</w:t>
      </w:r>
      <w:r w:rsidRPr="00F23492">
        <w:rPr>
          <w:rFonts w:cstheme="minorHAnsi"/>
        </w:rPr>
        <w:t xml:space="preserve"> déjà</w:t>
      </w:r>
      <w:r w:rsidR="00701615" w:rsidRPr="00F23492">
        <w:rPr>
          <w:rFonts w:cstheme="minorHAnsi"/>
        </w:rPr>
        <w:t xml:space="preserve"> pour déployer des soins à moindre coût</w:t>
      </w:r>
      <w:r w:rsidR="00552662" w:rsidRPr="00F23492">
        <w:rPr>
          <w:rFonts w:cstheme="minorHAnsi"/>
        </w:rPr>
        <w:t xml:space="preserve">, via </w:t>
      </w:r>
      <w:r w:rsidR="00701615" w:rsidRPr="00F23492">
        <w:rPr>
          <w:rFonts w:cstheme="minorHAnsi"/>
        </w:rPr>
        <w:t>des initiatives telles que Vétérinaires Pour Tous</w:t>
      </w:r>
      <w:r w:rsidR="00C04C5E" w:rsidRPr="00F23492">
        <w:rPr>
          <w:rFonts w:cstheme="minorHAnsi"/>
        </w:rPr>
        <w:t> </w:t>
      </w:r>
      <w:r w:rsidR="00701615" w:rsidRPr="00F23492">
        <w:rPr>
          <w:rFonts w:cstheme="minorHAnsi"/>
        </w:rPr>
        <w:t xml:space="preserve">ou le Dispensaire </w:t>
      </w:r>
      <w:r w:rsidR="00C04C5E" w:rsidRPr="00F23492">
        <w:rPr>
          <w:rFonts w:cstheme="minorHAnsi"/>
        </w:rPr>
        <w:t>V</w:t>
      </w:r>
      <w:r w:rsidR="00701615" w:rsidRPr="00F23492">
        <w:rPr>
          <w:rFonts w:cstheme="minorHAnsi"/>
        </w:rPr>
        <w:t>étérinaire</w:t>
      </w:r>
      <w:r w:rsidR="00C04C5E" w:rsidRPr="00F23492">
        <w:rPr>
          <w:rFonts w:cstheme="minorHAnsi"/>
        </w:rPr>
        <w:t xml:space="preserve"> Étudiant</w:t>
      </w:r>
      <w:r w:rsidR="00701615" w:rsidRPr="00F23492">
        <w:rPr>
          <w:rFonts w:cstheme="minorHAnsi"/>
        </w:rPr>
        <w:t xml:space="preserve"> de Lyon (DVEL).Elles ne sont pas le monopole des vétérinaires puisque la Société Protectrice des Animaux compte également aujourd’hui </w:t>
      </w:r>
      <w:r w:rsidRPr="00F23492">
        <w:rPr>
          <w:rFonts w:cstheme="minorHAnsi"/>
        </w:rPr>
        <w:t>douze</w:t>
      </w:r>
      <w:r w:rsidR="00701615" w:rsidRPr="00F23492">
        <w:rPr>
          <w:rFonts w:cstheme="minorHAnsi"/>
        </w:rPr>
        <w:t xml:space="preserve"> dispensaires accompagnant 90 000 animaux.</w:t>
      </w:r>
    </w:p>
    <w:p w14:paraId="4D8A737F" w14:textId="77777777" w:rsidR="00701615" w:rsidRPr="00F23492" w:rsidRDefault="00701615" w:rsidP="00FC7747">
      <w:pPr>
        <w:rPr>
          <w:rFonts w:cstheme="minorHAnsi"/>
        </w:rPr>
      </w:pPr>
    </w:p>
    <w:p w14:paraId="537DAFB8" w14:textId="77777777" w:rsidR="00062CE0" w:rsidRDefault="00331891" w:rsidP="00FC7747">
      <w:pPr>
        <w:rPr>
          <w:rFonts w:cstheme="minorHAnsi"/>
        </w:rPr>
      </w:pPr>
      <w:r w:rsidRPr="00F23492">
        <w:rPr>
          <w:rFonts w:cstheme="minorHAnsi"/>
        </w:rPr>
        <w:lastRenderedPageBreak/>
        <w:t>P</w:t>
      </w:r>
      <w:r w:rsidR="00701615" w:rsidRPr="00F23492">
        <w:rPr>
          <w:rFonts w:cstheme="minorHAnsi"/>
        </w:rPr>
        <w:t xml:space="preserve">arallèlement à ces projets emblématiques et visibles de médecine vétérinaire solidaire, il existe également de nombreux actes de générosité informels, sur lesquels les praticiens communiquent peu. </w:t>
      </w:r>
    </w:p>
    <w:p w14:paraId="17CB04DB" w14:textId="77777777" w:rsidR="00062CE0" w:rsidRDefault="00062CE0" w:rsidP="00FC7747">
      <w:pPr>
        <w:rPr>
          <w:rFonts w:cstheme="minorHAnsi"/>
        </w:rPr>
      </w:pPr>
    </w:p>
    <w:p w14:paraId="62860552" w14:textId="77777777" w:rsidR="00062CE0" w:rsidRPr="00062CE0" w:rsidRDefault="00701615" w:rsidP="00062CE0">
      <w:pPr>
        <w:rPr>
          <w:b/>
          <w:u w:val="single"/>
        </w:rPr>
      </w:pPr>
      <w:r w:rsidRPr="00062CE0">
        <w:rPr>
          <w:b/>
          <w:u w:val="single"/>
        </w:rPr>
        <w:t xml:space="preserve">La médecine vétérinaire solidaire est aussi un ensemble d’habitudes et de pratiques de </w:t>
      </w:r>
      <w:r w:rsidR="001E2D24" w:rsidRPr="00062CE0">
        <w:rPr>
          <w:b/>
          <w:u w:val="single"/>
        </w:rPr>
        <w:t xml:space="preserve">don </w:t>
      </w:r>
      <w:r w:rsidRPr="00062CE0">
        <w:rPr>
          <w:b/>
          <w:u w:val="single"/>
        </w:rPr>
        <w:t xml:space="preserve">au quotidien. </w:t>
      </w:r>
    </w:p>
    <w:p w14:paraId="4A870ABB" w14:textId="77777777" w:rsidR="00062CE0" w:rsidRDefault="00062CE0" w:rsidP="00FC7747">
      <w:pPr>
        <w:rPr>
          <w:rFonts w:cstheme="minorHAnsi"/>
        </w:rPr>
      </w:pPr>
    </w:p>
    <w:p w14:paraId="39B39002" w14:textId="77777777" w:rsidR="00701615" w:rsidRDefault="00701615" w:rsidP="00FC7747">
      <w:pPr>
        <w:rPr>
          <w:rFonts w:cstheme="minorHAnsi"/>
        </w:rPr>
      </w:pPr>
      <w:r w:rsidRPr="00F23492">
        <w:rPr>
          <w:rFonts w:cstheme="minorHAnsi"/>
        </w:rPr>
        <w:t>On note une adaptation quasiment systématique des vétérinaires aux profils économiques des clients, induisant une réduction des honoraires à travers plusieurs mécanismes : tarifs préférentiels associatifs, actes réalisés mais non facturés, facilités de paiement. Cette solidarité indirecte constitue un très gros volume financier</w:t>
      </w:r>
      <w:r w:rsidR="00C04C5E" w:rsidRPr="00F23492">
        <w:rPr>
          <w:rFonts w:cstheme="minorHAnsi"/>
        </w:rPr>
        <w:t>. U</w:t>
      </w:r>
      <w:r w:rsidRPr="00F23492">
        <w:rPr>
          <w:rFonts w:cstheme="minorHAnsi"/>
        </w:rPr>
        <w:t>ne étude du Syndicat National des Vétérinaires d’Exercice Libéral menée via la Dépêche vétérinaire estime à 40 millions d’euros par an (sur les 1 milliard de chiffre d’affaire</w:t>
      </w:r>
      <w:r w:rsidR="00C04C5E" w:rsidRPr="00F23492">
        <w:rPr>
          <w:rFonts w:cstheme="minorHAnsi"/>
        </w:rPr>
        <w:t>réalis</w:t>
      </w:r>
      <w:r w:rsidR="00CA3670" w:rsidRPr="00F23492">
        <w:rPr>
          <w:rFonts w:cstheme="minorHAnsi"/>
        </w:rPr>
        <w:t>é</w:t>
      </w:r>
      <w:r w:rsidRPr="00F23492">
        <w:rPr>
          <w:rFonts w:cstheme="minorHAnsi"/>
        </w:rPr>
        <w:t xml:space="preserve"> par les vétérinaires praticiens) le montant des actes non facturés.</w:t>
      </w:r>
    </w:p>
    <w:p w14:paraId="38A88208" w14:textId="77777777" w:rsidR="00062CE0" w:rsidRPr="00F23492" w:rsidRDefault="00062CE0" w:rsidP="00FC7747">
      <w:pPr>
        <w:rPr>
          <w:rFonts w:cstheme="minorHAnsi"/>
        </w:rPr>
      </w:pPr>
    </w:p>
    <w:p w14:paraId="33913690" w14:textId="77777777" w:rsidR="00CA3670" w:rsidRDefault="00701615" w:rsidP="00CA3670">
      <w:pPr>
        <w:rPr>
          <w:rFonts w:cstheme="minorHAnsi"/>
          <w:b/>
        </w:rPr>
      </w:pPr>
      <w:r w:rsidRPr="00F23492">
        <w:rPr>
          <w:rFonts w:cstheme="minorHAnsi"/>
          <w:b/>
        </w:rPr>
        <w:t xml:space="preserve">Cette </w:t>
      </w:r>
      <w:r w:rsidR="00CE1464" w:rsidRPr="00F23492">
        <w:rPr>
          <w:rFonts w:cstheme="minorHAnsi"/>
          <w:b/>
        </w:rPr>
        <w:t>prise en charge solidaire, souvent</w:t>
      </w:r>
      <w:r w:rsidRPr="00F23492">
        <w:rPr>
          <w:rFonts w:cstheme="minorHAnsi"/>
          <w:b/>
        </w:rPr>
        <w:t xml:space="preserve"> assurée de manière informelle et individuelle </w:t>
      </w:r>
      <w:r w:rsidR="00CE1464" w:rsidRPr="00F23492">
        <w:rPr>
          <w:rFonts w:cstheme="minorHAnsi"/>
          <w:b/>
        </w:rPr>
        <w:t xml:space="preserve">par les vétérinaires, </w:t>
      </w:r>
      <w:r w:rsidRPr="00F23492">
        <w:rPr>
          <w:rFonts w:cstheme="minorHAnsi"/>
          <w:b/>
        </w:rPr>
        <w:t xml:space="preserve">mérite une </w:t>
      </w:r>
      <w:r w:rsidR="00CA3670" w:rsidRPr="00F23492">
        <w:rPr>
          <w:rFonts w:cstheme="minorHAnsi"/>
          <w:b/>
        </w:rPr>
        <w:t>réflexion sur les décisions individuelles de solidarité par les vétérinaires.</w:t>
      </w:r>
    </w:p>
    <w:p w14:paraId="64E6FAFE" w14:textId="77777777" w:rsidR="00062CE0" w:rsidRPr="00F23492" w:rsidRDefault="00062CE0" w:rsidP="00CA3670">
      <w:pPr>
        <w:rPr>
          <w:rFonts w:cstheme="minorHAnsi"/>
          <w:b/>
        </w:rPr>
      </w:pPr>
    </w:p>
    <w:p w14:paraId="0C37C375" w14:textId="77777777" w:rsidR="00CE1464" w:rsidRPr="00F23492" w:rsidRDefault="00CE1464" w:rsidP="00CA3670">
      <w:pPr>
        <w:rPr>
          <w:rFonts w:cstheme="minorHAnsi"/>
        </w:rPr>
      </w:pPr>
    </w:p>
    <w:p w14:paraId="52522988" w14:textId="77777777" w:rsidR="00701615" w:rsidRPr="00062CE0" w:rsidRDefault="00701615" w:rsidP="00062CE0">
      <w:pPr>
        <w:pStyle w:val="Titre2"/>
        <w:numPr>
          <w:ilvl w:val="0"/>
          <w:numId w:val="9"/>
        </w:numPr>
        <w:rPr>
          <w:u w:val="single"/>
        </w:rPr>
      </w:pPr>
      <w:r w:rsidRPr="00062CE0">
        <w:rPr>
          <w:u w:val="single"/>
        </w:rPr>
        <w:t xml:space="preserve">Une première réflexion centrée sur l’animal de compagnie et </w:t>
      </w:r>
      <w:r w:rsidR="00180D8A" w:rsidRPr="00062CE0">
        <w:rPr>
          <w:u w:val="single"/>
        </w:rPr>
        <w:t xml:space="preserve">sur </w:t>
      </w:r>
      <w:r w:rsidR="007E3140" w:rsidRPr="00062CE0">
        <w:rPr>
          <w:u w:val="single"/>
        </w:rPr>
        <w:t>les dispositifs d’assistance</w:t>
      </w:r>
    </w:p>
    <w:p w14:paraId="351031EE" w14:textId="77777777" w:rsidR="00CE1464" w:rsidRPr="00F23492" w:rsidRDefault="000E2D09" w:rsidP="00FC7747">
      <w:pPr>
        <w:pStyle w:val="NormalWeb"/>
        <w:rPr>
          <w:rFonts w:asciiTheme="minorHAnsi" w:hAnsiTheme="minorHAnsi" w:cstheme="minorHAnsi"/>
          <w:bCs/>
          <w:color w:val="000000" w:themeColor="text1"/>
        </w:rPr>
      </w:pPr>
      <w:r>
        <w:rPr>
          <w:rFonts w:asciiTheme="minorHAnsi" w:hAnsiTheme="minorHAnsi" w:cstheme="minorHAnsi"/>
          <w:bCs/>
          <w:color w:val="000000" w:themeColor="text1"/>
        </w:rPr>
        <w:t>Le C</w:t>
      </w:r>
      <w:r w:rsidR="00701615" w:rsidRPr="00F23492">
        <w:rPr>
          <w:rFonts w:asciiTheme="minorHAnsi" w:hAnsiTheme="minorHAnsi" w:cstheme="minorHAnsi"/>
          <w:bCs/>
          <w:color w:val="000000" w:themeColor="text1"/>
        </w:rPr>
        <w:t xml:space="preserve">omité d’éthique considère que la question de l’animal de rente ne relève pas des mêmes prérogatives que l’animal de compagnie. Dans la mesure où les animaux de rente constituent une source économique pour l’éleveur et une unité de production, ils nécessitent une réflexion systémique d’une autre nature que celle de l’animal de compagnie, dont la relation avec le propriétaire est généralement centrée autour de l’attachement émotionnel. </w:t>
      </w:r>
    </w:p>
    <w:p w14:paraId="4958440A" w14:textId="77777777" w:rsidR="00701615" w:rsidRPr="00F23492" w:rsidRDefault="00701615" w:rsidP="00FC7747">
      <w:pPr>
        <w:pStyle w:val="NormalWeb"/>
        <w:rPr>
          <w:rFonts w:asciiTheme="minorHAnsi" w:hAnsiTheme="minorHAnsi" w:cstheme="minorHAnsi"/>
          <w:bCs/>
          <w:color w:val="000000" w:themeColor="text1"/>
        </w:rPr>
      </w:pPr>
      <w:r w:rsidRPr="00F23492">
        <w:rPr>
          <w:rFonts w:asciiTheme="minorHAnsi" w:hAnsiTheme="minorHAnsi" w:cstheme="minorHAnsi"/>
          <w:bCs/>
          <w:color w:val="000000" w:themeColor="text1"/>
        </w:rPr>
        <w:t xml:space="preserve">Ainsi, nous consacrerons uniquement cet avis à l’animal de compagnie, afin de permettre une réflexion de fond sur un sujet restreint </w:t>
      </w:r>
      <w:r w:rsidR="00B32535" w:rsidRPr="00F23492">
        <w:rPr>
          <w:rFonts w:asciiTheme="minorHAnsi" w:hAnsiTheme="minorHAnsi" w:cstheme="minorHAnsi"/>
          <w:bCs/>
          <w:color w:val="000000" w:themeColor="text1"/>
        </w:rPr>
        <w:t>et homogène.</w:t>
      </w:r>
    </w:p>
    <w:p w14:paraId="5A36FF89" w14:textId="77777777" w:rsidR="00180D8A" w:rsidRPr="00F23492" w:rsidRDefault="00701615" w:rsidP="00FC7747">
      <w:pPr>
        <w:pStyle w:val="NormalWeb"/>
        <w:rPr>
          <w:rFonts w:asciiTheme="minorHAnsi" w:hAnsiTheme="minorHAnsi" w:cstheme="minorHAnsi"/>
          <w:bCs/>
          <w:color w:val="000000" w:themeColor="text1"/>
        </w:rPr>
      </w:pPr>
      <w:r w:rsidRPr="00F23492">
        <w:rPr>
          <w:rFonts w:asciiTheme="minorHAnsi" w:hAnsiTheme="minorHAnsi" w:cstheme="minorHAnsi"/>
          <w:bCs/>
          <w:color w:val="000000" w:themeColor="text1"/>
        </w:rPr>
        <w:t>Concernant la forme prise par cette solidarité, on distingue généralement deux modèles de politique sociale : le modèle de l’assurance et le modèle de l’assistance. On peut étendre cette dichotomie au cas de la prise en charge des soins vétérinaires, où chacun de ces modèles présente des intérêts et des inconvénients.</w:t>
      </w:r>
    </w:p>
    <w:p w14:paraId="0AF604B0" w14:textId="77777777" w:rsidR="00701615" w:rsidRPr="00F23492" w:rsidRDefault="00701615" w:rsidP="00FC7747">
      <w:pPr>
        <w:pStyle w:val="NormalWeb"/>
        <w:rPr>
          <w:rFonts w:asciiTheme="minorHAnsi" w:hAnsiTheme="minorHAnsi" w:cstheme="minorHAnsi"/>
          <w:bCs/>
          <w:color w:val="000000" w:themeColor="text1"/>
        </w:rPr>
      </w:pPr>
      <w:r w:rsidRPr="00F23492">
        <w:rPr>
          <w:rFonts w:asciiTheme="minorHAnsi" w:hAnsiTheme="minorHAnsi" w:cstheme="minorHAnsi"/>
          <w:bCs/>
          <w:color w:val="000000" w:themeColor="text1"/>
        </w:rPr>
        <w:t>Le modèle de l’assistance e</w:t>
      </w:r>
      <w:r w:rsidR="00006F1E">
        <w:rPr>
          <w:rFonts w:asciiTheme="minorHAnsi" w:hAnsiTheme="minorHAnsi" w:cstheme="minorHAnsi"/>
          <w:bCs/>
          <w:color w:val="000000" w:themeColor="text1"/>
        </w:rPr>
        <w:t>st subsidiaire, c’est-à-dire que l’</w:t>
      </w:r>
      <w:r w:rsidRPr="00F23492">
        <w:rPr>
          <w:rFonts w:asciiTheme="minorHAnsi" w:hAnsiTheme="minorHAnsi" w:cstheme="minorHAnsi"/>
          <w:bCs/>
          <w:color w:val="000000" w:themeColor="text1"/>
        </w:rPr>
        <w:t xml:space="preserve">on attribue des aides sous condition de ressources, via des fonds externes. Elles sont donc réservées aux plus démunis. Les dispositifs de Vétérinaires pour Tous ou du </w:t>
      </w:r>
      <w:r w:rsidR="0048537B" w:rsidRPr="00F23492">
        <w:rPr>
          <w:rFonts w:asciiTheme="minorHAnsi" w:hAnsiTheme="minorHAnsi" w:cstheme="minorHAnsi"/>
          <w:bCs/>
          <w:color w:val="000000" w:themeColor="text1"/>
        </w:rPr>
        <w:t>Dispensaire Vétérinaire Étudiant de Lyon</w:t>
      </w:r>
      <w:r w:rsidRPr="00F23492">
        <w:rPr>
          <w:rFonts w:asciiTheme="minorHAnsi" w:hAnsiTheme="minorHAnsi" w:cstheme="minorHAnsi"/>
          <w:bCs/>
          <w:color w:val="000000" w:themeColor="text1"/>
        </w:rPr>
        <w:t xml:space="preserve"> s’inscrivent dans ces modèles </w:t>
      </w:r>
      <w:r w:rsidR="00006F1E">
        <w:rPr>
          <w:rFonts w:asciiTheme="minorHAnsi" w:hAnsiTheme="minorHAnsi" w:cstheme="minorHAnsi"/>
          <w:bCs/>
          <w:color w:val="000000" w:themeColor="text1"/>
        </w:rPr>
        <w:t>d’assistance</w:t>
      </w:r>
      <w:r w:rsidR="00CE1464" w:rsidRPr="00F23492">
        <w:rPr>
          <w:rFonts w:asciiTheme="minorHAnsi" w:hAnsiTheme="minorHAnsi" w:cstheme="minorHAnsi"/>
          <w:bCs/>
          <w:color w:val="000000" w:themeColor="text1"/>
        </w:rPr>
        <w:t xml:space="preserve"> qui</w:t>
      </w:r>
      <w:r w:rsidRPr="00F23492">
        <w:rPr>
          <w:rFonts w:asciiTheme="minorHAnsi" w:hAnsiTheme="minorHAnsi" w:cstheme="minorHAnsi"/>
          <w:bCs/>
          <w:color w:val="000000" w:themeColor="text1"/>
        </w:rPr>
        <w:t xml:space="preserve"> ciblent </w:t>
      </w:r>
      <w:r w:rsidR="00006F1E">
        <w:rPr>
          <w:rFonts w:asciiTheme="minorHAnsi" w:hAnsiTheme="minorHAnsi" w:cstheme="minorHAnsi"/>
          <w:bCs/>
          <w:color w:val="000000" w:themeColor="text1"/>
        </w:rPr>
        <w:t xml:space="preserve">uniquement les plus nécessiteux. </w:t>
      </w:r>
    </w:p>
    <w:p w14:paraId="1B1E8638" w14:textId="77777777" w:rsidR="005800BA" w:rsidRPr="00F23492" w:rsidRDefault="005800BA" w:rsidP="005800BA">
      <w:pPr>
        <w:pStyle w:val="NormalWeb"/>
        <w:rPr>
          <w:rFonts w:asciiTheme="minorHAnsi" w:hAnsiTheme="minorHAnsi" w:cstheme="minorHAnsi"/>
          <w:bCs/>
          <w:color w:val="000000" w:themeColor="text1"/>
        </w:rPr>
      </w:pPr>
      <w:r>
        <w:rPr>
          <w:rFonts w:asciiTheme="minorHAnsi" w:hAnsiTheme="minorHAnsi" w:cstheme="minorHAnsi"/>
          <w:bCs/>
          <w:color w:val="000000" w:themeColor="text1"/>
        </w:rPr>
        <w:lastRenderedPageBreak/>
        <w:t xml:space="preserve">Le modèle de </w:t>
      </w:r>
      <w:r w:rsidRPr="005800BA">
        <w:rPr>
          <w:rFonts w:asciiTheme="minorHAnsi" w:hAnsiTheme="minorHAnsi" w:cstheme="minorHAnsi"/>
          <w:bCs/>
          <w:color w:val="000000" w:themeColor="text1"/>
        </w:rPr>
        <w:t>l’assurance, sur lequel le Comité d’éthique mène des réflexions, est basé sur une mutualisation des risques et sur</w:t>
      </w:r>
      <w:r w:rsidRPr="00F23492">
        <w:rPr>
          <w:rFonts w:asciiTheme="minorHAnsi" w:hAnsiTheme="minorHAnsi" w:cstheme="minorHAnsi"/>
          <w:bCs/>
          <w:color w:val="000000" w:themeColor="text1"/>
        </w:rPr>
        <w:t xml:space="preserve"> une cotisation étendue à un collectif qui reçoit ensuite selon ses besoins individuels.</w:t>
      </w:r>
    </w:p>
    <w:p w14:paraId="7D0FC13F" w14:textId="77777777" w:rsidR="00062CE0" w:rsidRDefault="00701615" w:rsidP="00FC7747">
      <w:pPr>
        <w:rPr>
          <w:rFonts w:cstheme="minorHAnsi"/>
        </w:rPr>
      </w:pPr>
      <w:r w:rsidRPr="00F23492">
        <w:rPr>
          <w:rFonts w:cstheme="minorHAnsi"/>
        </w:rPr>
        <w:t>Dans la mesure où l’assurance médicale universelle pour les animaux de compagnie n’est pas d’actualité, en raison notamment d</w:t>
      </w:r>
      <w:r w:rsidR="00C04C5E" w:rsidRPr="00F23492">
        <w:rPr>
          <w:rFonts w:cstheme="minorHAnsi"/>
        </w:rPr>
        <w:t>e son</w:t>
      </w:r>
      <w:r w:rsidRPr="00F23492">
        <w:rPr>
          <w:rFonts w:cstheme="minorHAnsi"/>
        </w:rPr>
        <w:t xml:space="preserve"> coût et de l’absence de prise en charge complète de certains soins, nous nous intéresserons dans cet avis uniquement aux dispositifs d’assistance. </w:t>
      </w:r>
    </w:p>
    <w:p w14:paraId="607582D9" w14:textId="77777777" w:rsidR="00062CE0" w:rsidRDefault="00062CE0" w:rsidP="00FC7747">
      <w:pPr>
        <w:rPr>
          <w:rFonts w:cstheme="minorHAnsi"/>
        </w:rPr>
      </w:pPr>
    </w:p>
    <w:p w14:paraId="1729AD81" w14:textId="77777777" w:rsidR="00701615" w:rsidRPr="00062CE0" w:rsidRDefault="00701615" w:rsidP="00FC7747">
      <w:pPr>
        <w:rPr>
          <w:rFonts w:cstheme="minorHAnsi"/>
          <w:b/>
          <w:u w:val="single"/>
        </w:rPr>
      </w:pPr>
      <w:r w:rsidRPr="00062CE0">
        <w:rPr>
          <w:rFonts w:cstheme="minorHAnsi"/>
          <w:b/>
          <w:u w:val="single"/>
        </w:rPr>
        <w:t>Nous considérerons donc uniquement la médecine vétérinaire solidaire des animaux de compagnie par le modèle d’assistance aux plus démunis.</w:t>
      </w:r>
    </w:p>
    <w:p w14:paraId="34F1EC34" w14:textId="77777777" w:rsidR="007E3140" w:rsidRPr="00F23492" w:rsidRDefault="007E3140" w:rsidP="00701615">
      <w:pPr>
        <w:rPr>
          <w:rFonts w:cstheme="minorHAnsi"/>
        </w:rPr>
      </w:pPr>
    </w:p>
    <w:p w14:paraId="3FFF6586" w14:textId="77777777" w:rsidR="007E3140" w:rsidRPr="00F23492" w:rsidRDefault="006E1530" w:rsidP="00701615">
      <w:pPr>
        <w:rPr>
          <w:rFonts w:cstheme="minorHAnsi"/>
        </w:rPr>
      </w:pPr>
      <w:r w:rsidRPr="00F23492">
        <w:rPr>
          <w:rFonts w:cstheme="minorHAnsi"/>
        </w:rPr>
        <w:t>L’objectif de cet avis est d’éclairer les vétérinaires dans leur pratique de médecine selon deux échelles : de manière individuelle, afin de guider leur prise de décision quant à leur prise en charge solidaire</w:t>
      </w:r>
      <w:r w:rsidR="00CE1464" w:rsidRPr="00F23492">
        <w:rPr>
          <w:rFonts w:cstheme="minorHAnsi"/>
        </w:rPr>
        <w:t> ;</w:t>
      </w:r>
      <w:r w:rsidRPr="00F23492">
        <w:rPr>
          <w:rFonts w:cstheme="minorHAnsi"/>
        </w:rPr>
        <w:t xml:space="preserve"> et de manière collective, en apportant un éc</w:t>
      </w:r>
      <w:r w:rsidR="000043B6" w:rsidRPr="00F23492">
        <w:rPr>
          <w:rFonts w:cstheme="minorHAnsi"/>
        </w:rPr>
        <w:t xml:space="preserve">lairage de principe à respecter </w:t>
      </w:r>
      <w:r w:rsidRPr="00F23492">
        <w:rPr>
          <w:rFonts w:cstheme="minorHAnsi"/>
        </w:rPr>
        <w:t>pour la mise en place de dispositifs et d’organisation</w:t>
      </w:r>
      <w:r w:rsidR="00CA3670" w:rsidRPr="00F23492">
        <w:rPr>
          <w:rFonts w:cstheme="minorHAnsi"/>
        </w:rPr>
        <w:t>s</w:t>
      </w:r>
      <w:r w:rsidRPr="00F23492">
        <w:rPr>
          <w:rFonts w:cstheme="minorHAnsi"/>
        </w:rPr>
        <w:t xml:space="preserve"> de médecine solidaire.</w:t>
      </w:r>
    </w:p>
    <w:p w14:paraId="43E6AF54" w14:textId="77777777" w:rsidR="007E3140" w:rsidRPr="00F23492" w:rsidRDefault="007E3140" w:rsidP="00701615">
      <w:pPr>
        <w:rPr>
          <w:rFonts w:cstheme="minorHAnsi"/>
        </w:rPr>
      </w:pPr>
    </w:p>
    <w:p w14:paraId="03E107B4" w14:textId="77777777" w:rsidR="00552662" w:rsidRPr="00F23492" w:rsidRDefault="00552662" w:rsidP="000576C6">
      <w:pPr>
        <w:rPr>
          <w:rFonts w:cstheme="minorHAnsi"/>
          <w:b/>
          <w:i/>
        </w:rPr>
      </w:pPr>
    </w:p>
    <w:p w14:paraId="6AF1443A" w14:textId="77777777" w:rsidR="00A62028" w:rsidRPr="00062CE0" w:rsidRDefault="006E1530" w:rsidP="00062CE0">
      <w:pPr>
        <w:pStyle w:val="Titre2"/>
        <w:numPr>
          <w:ilvl w:val="0"/>
          <w:numId w:val="9"/>
        </w:numPr>
        <w:rPr>
          <w:u w:val="single"/>
        </w:rPr>
      </w:pPr>
      <w:r w:rsidRPr="00062CE0">
        <w:rPr>
          <w:u w:val="single"/>
        </w:rPr>
        <w:t xml:space="preserve">Le vétérinaire et la prise en charge </w:t>
      </w:r>
      <w:r w:rsidR="00062CE0">
        <w:rPr>
          <w:u w:val="single"/>
        </w:rPr>
        <w:t>solidaire : A</w:t>
      </w:r>
      <w:r w:rsidR="00A62028" w:rsidRPr="00062CE0">
        <w:rPr>
          <w:u w:val="single"/>
        </w:rPr>
        <w:t>ide à la décision individuelle</w:t>
      </w:r>
    </w:p>
    <w:p w14:paraId="44D35BFB" w14:textId="77777777" w:rsidR="00A62028" w:rsidRPr="00F23492" w:rsidRDefault="00A62028" w:rsidP="000576C6">
      <w:pPr>
        <w:rPr>
          <w:rFonts w:cstheme="minorHAnsi"/>
          <w:b/>
          <w:i/>
        </w:rPr>
      </w:pPr>
    </w:p>
    <w:p w14:paraId="7B7C9036" w14:textId="77777777" w:rsidR="00176228" w:rsidRPr="00F23492" w:rsidRDefault="00A62028" w:rsidP="00AF7117">
      <w:pPr>
        <w:rPr>
          <w:rFonts w:cstheme="minorHAnsi"/>
        </w:rPr>
      </w:pPr>
      <w:r w:rsidRPr="00F23492">
        <w:rPr>
          <w:rFonts w:cstheme="minorHAnsi"/>
        </w:rPr>
        <w:t>L</w:t>
      </w:r>
      <w:r w:rsidR="00704048">
        <w:rPr>
          <w:rFonts w:cstheme="minorHAnsi"/>
        </w:rPr>
        <w:t>e C</w:t>
      </w:r>
      <w:r w:rsidR="00176228" w:rsidRPr="00F23492">
        <w:rPr>
          <w:rFonts w:cstheme="minorHAnsi"/>
        </w:rPr>
        <w:t>omité d’éthique souligne les</w:t>
      </w:r>
      <w:r w:rsidRPr="00F23492">
        <w:rPr>
          <w:rFonts w:cstheme="minorHAnsi"/>
        </w:rPr>
        <w:t xml:space="preserve"> efforts </w:t>
      </w:r>
      <w:r w:rsidR="00176228" w:rsidRPr="00F23492">
        <w:rPr>
          <w:rFonts w:cstheme="minorHAnsi"/>
        </w:rPr>
        <w:t xml:space="preserve">importants </w:t>
      </w:r>
      <w:r w:rsidRPr="00F23492">
        <w:rPr>
          <w:rFonts w:cstheme="minorHAnsi"/>
        </w:rPr>
        <w:t>et continus des vétérinaires</w:t>
      </w:r>
      <w:r w:rsidR="00176228" w:rsidRPr="00F23492">
        <w:rPr>
          <w:rFonts w:cstheme="minorHAnsi"/>
        </w:rPr>
        <w:t xml:space="preserve"> envers les personnes en difficulté, à travers des actes de solidarités très souvent informels et sur lesquels ils communiquent peu. Il encourage à continuer ce type de pratique, pilier essentiel à la reconnaissance sociale du métier de vétérinaire, de sa relation de confiance avec les propriétaires, et bénéfique pour la santé</w:t>
      </w:r>
      <w:r w:rsidR="00ED51A8" w:rsidRPr="00F23492">
        <w:rPr>
          <w:rFonts w:cstheme="minorHAnsi"/>
        </w:rPr>
        <w:t xml:space="preserve"> et le bien-être</w:t>
      </w:r>
      <w:r w:rsidR="00176228" w:rsidRPr="00F23492">
        <w:rPr>
          <w:rFonts w:cstheme="minorHAnsi"/>
        </w:rPr>
        <w:t xml:space="preserve"> des animaux. </w:t>
      </w:r>
    </w:p>
    <w:p w14:paraId="74B55443" w14:textId="77777777" w:rsidR="00176228" w:rsidRPr="00F23492" w:rsidRDefault="00176228" w:rsidP="00AF7117">
      <w:pPr>
        <w:rPr>
          <w:rFonts w:cstheme="minorHAnsi"/>
        </w:rPr>
      </w:pPr>
    </w:p>
    <w:p w14:paraId="6B6E76DD" w14:textId="77777777" w:rsidR="008F7B2E" w:rsidRPr="00F23492" w:rsidRDefault="008F7B2E" w:rsidP="00AF7117">
      <w:pPr>
        <w:rPr>
          <w:rFonts w:cstheme="minorHAnsi"/>
        </w:rPr>
      </w:pPr>
      <w:r w:rsidRPr="00F23492">
        <w:rPr>
          <w:rFonts w:cstheme="minorHAnsi"/>
        </w:rPr>
        <w:t>Il rappelle que cette prise en charge de médecine vétérinaire solidaire par les vétérinaires ne doit pas faire oublier le rôle de l’État dans sa mission régalienne de santé publique. L’État joue également un rôle majeur dans la diffusion d’information et la prévention sur les devoirs et les responsabilités relatives à la possession d’un animal de compagnie.</w:t>
      </w:r>
    </w:p>
    <w:p w14:paraId="07D2E51D" w14:textId="77777777" w:rsidR="008F7B2E" w:rsidRPr="00F23492" w:rsidRDefault="008F7B2E" w:rsidP="00AF7117">
      <w:pPr>
        <w:rPr>
          <w:rFonts w:cstheme="minorHAnsi"/>
        </w:rPr>
      </w:pPr>
    </w:p>
    <w:p w14:paraId="40AC4182" w14:textId="77777777" w:rsidR="00CA3670" w:rsidRDefault="00176228" w:rsidP="00AF7117">
      <w:pPr>
        <w:rPr>
          <w:rFonts w:cstheme="minorHAnsi"/>
        </w:rPr>
      </w:pPr>
      <w:r w:rsidRPr="00F23492">
        <w:rPr>
          <w:rFonts w:cstheme="minorHAnsi"/>
        </w:rPr>
        <w:t xml:space="preserve">Il demeure une très grande diversité </w:t>
      </w:r>
      <w:r w:rsidR="0048537B" w:rsidRPr="00F23492">
        <w:rPr>
          <w:rFonts w:cstheme="minorHAnsi"/>
        </w:rPr>
        <w:t xml:space="preserve">de </w:t>
      </w:r>
      <w:r w:rsidR="00ED51A8" w:rsidRPr="00F23492">
        <w:rPr>
          <w:rFonts w:cstheme="minorHAnsi"/>
        </w:rPr>
        <w:t xml:space="preserve">cas de figure </w:t>
      </w:r>
      <w:r w:rsidR="00CA3670" w:rsidRPr="00F23492">
        <w:rPr>
          <w:rFonts w:cstheme="minorHAnsi"/>
        </w:rPr>
        <w:t>relatifs à la</w:t>
      </w:r>
      <w:r w:rsidR="0048537B" w:rsidRPr="00F23492">
        <w:rPr>
          <w:rFonts w:cstheme="minorHAnsi"/>
        </w:rPr>
        <w:t>difficulté financière des propriétaires d’animaux de compagnie, variables aussi bien en fonction dela gravité</w:t>
      </w:r>
      <w:r w:rsidR="00956BAE">
        <w:rPr>
          <w:rFonts w:cstheme="minorHAnsi"/>
        </w:rPr>
        <w:t xml:space="preserve"> et</w:t>
      </w:r>
      <w:r w:rsidR="0048537B" w:rsidRPr="00F23492">
        <w:rPr>
          <w:rFonts w:cstheme="minorHAnsi"/>
        </w:rPr>
        <w:t xml:space="preserve"> de la situation médicale</w:t>
      </w:r>
      <w:r w:rsidR="00CA3670" w:rsidRPr="00F23492">
        <w:rPr>
          <w:rFonts w:cstheme="minorHAnsi"/>
        </w:rPr>
        <w:t xml:space="preserve"> de l’animal</w:t>
      </w:r>
      <w:r w:rsidR="0048537B" w:rsidRPr="00F23492">
        <w:rPr>
          <w:rFonts w:cstheme="minorHAnsi"/>
        </w:rPr>
        <w:t xml:space="preserve">qu’en fonction de la situation sociale </w:t>
      </w:r>
      <w:r w:rsidR="00CA3670" w:rsidRPr="00F23492">
        <w:rPr>
          <w:rFonts w:cstheme="minorHAnsi"/>
        </w:rPr>
        <w:t>du propriétaire</w:t>
      </w:r>
      <w:r w:rsidR="0048537B" w:rsidRPr="00F23492">
        <w:rPr>
          <w:rFonts w:cstheme="minorHAnsi"/>
        </w:rPr>
        <w:t>. Cette difficulté est renforcée par le climat d’incertitude qui demeure entre le client et le vétérinaire seul, qui n’a pas la connaissance d’éléments objectifs vis-à-vis de la situation financière de ses clients</w:t>
      </w:r>
      <w:r w:rsidR="00ED51A8" w:rsidRPr="00F23492">
        <w:rPr>
          <w:rFonts w:cstheme="minorHAnsi"/>
        </w:rPr>
        <w:t>, les cliniques vétérinaires n’ayant pas vocation à collecter des informations sur les sources financières de leurs clients</w:t>
      </w:r>
      <w:r w:rsidR="0048537B" w:rsidRPr="00F23492">
        <w:rPr>
          <w:rFonts w:cstheme="minorHAnsi"/>
        </w:rPr>
        <w:t xml:space="preserve">. </w:t>
      </w:r>
    </w:p>
    <w:p w14:paraId="2B59E601" w14:textId="77777777" w:rsidR="00062CE0" w:rsidRPr="00F23492" w:rsidRDefault="00062CE0" w:rsidP="00AF7117">
      <w:pPr>
        <w:rPr>
          <w:rFonts w:cstheme="minorHAnsi"/>
        </w:rPr>
      </w:pPr>
    </w:p>
    <w:p w14:paraId="32D97CAC" w14:textId="77777777" w:rsidR="00176228" w:rsidRPr="00F23492" w:rsidRDefault="0048537B" w:rsidP="00AF7117">
      <w:pPr>
        <w:rPr>
          <w:rFonts w:cstheme="minorHAnsi"/>
        </w:rPr>
      </w:pPr>
      <w:r w:rsidRPr="00F23492">
        <w:rPr>
          <w:rFonts w:cstheme="minorHAnsi"/>
        </w:rPr>
        <w:t xml:space="preserve">Dans ce </w:t>
      </w:r>
      <w:r w:rsidR="00384B86" w:rsidRPr="00F23492">
        <w:rPr>
          <w:rFonts w:cstheme="minorHAnsi"/>
        </w:rPr>
        <w:t xml:space="preserve">cadre spécifique d’incertitude, </w:t>
      </w:r>
      <w:r w:rsidRPr="00F23492">
        <w:rPr>
          <w:rFonts w:cstheme="minorHAnsi"/>
        </w:rPr>
        <w:t xml:space="preserve">la difficulté </w:t>
      </w:r>
      <w:r w:rsidR="00384B86" w:rsidRPr="00F23492">
        <w:rPr>
          <w:rFonts w:cstheme="minorHAnsi"/>
        </w:rPr>
        <w:t xml:space="preserve">financière est uniquement le résultat de son expression et de son témoignage par le propriétaire, </w:t>
      </w:r>
      <w:r w:rsidR="00704048">
        <w:rPr>
          <w:rFonts w:cstheme="minorHAnsi"/>
        </w:rPr>
        <w:t>soit</w:t>
      </w:r>
      <w:r w:rsidR="00384B86" w:rsidRPr="00F23492">
        <w:rPr>
          <w:rFonts w:cstheme="minorHAnsi"/>
        </w:rPr>
        <w:t xml:space="preserve"> un élément subjectif de la relation entre le vétérinaire et son client. Elle n’en demeure pas</w:t>
      </w:r>
      <w:r w:rsidR="00ED51A8" w:rsidRPr="00F23492">
        <w:rPr>
          <w:rFonts w:cstheme="minorHAnsi"/>
        </w:rPr>
        <w:t xml:space="preserve"> moins</w:t>
      </w:r>
      <w:r w:rsidR="00384B86" w:rsidRPr="00F23492">
        <w:rPr>
          <w:rFonts w:cstheme="minorHAnsi"/>
        </w:rPr>
        <w:t xml:space="preserve"> un élément absolument fondamental à prendre en compte pour la prise en charge de l’animal.</w:t>
      </w:r>
    </w:p>
    <w:p w14:paraId="5C9090D3" w14:textId="77777777" w:rsidR="00384B86" w:rsidRPr="00F23492" w:rsidRDefault="00384B86" w:rsidP="00AF7117">
      <w:pPr>
        <w:rPr>
          <w:rFonts w:cstheme="minorHAnsi"/>
          <w:b/>
          <w:i/>
        </w:rPr>
      </w:pPr>
    </w:p>
    <w:p w14:paraId="3110CD4A" w14:textId="77777777" w:rsidR="00176228" w:rsidRPr="003107AB" w:rsidRDefault="00704048" w:rsidP="00AF7117">
      <w:pPr>
        <w:rPr>
          <w:rFonts w:cstheme="minorHAnsi"/>
          <w:b/>
        </w:rPr>
      </w:pPr>
      <w:r>
        <w:rPr>
          <w:rFonts w:cstheme="minorHAnsi"/>
        </w:rPr>
        <w:t>Le C</w:t>
      </w:r>
      <w:r w:rsidR="00384B86" w:rsidRPr="00F37B55">
        <w:rPr>
          <w:rFonts w:cstheme="minorHAnsi"/>
        </w:rPr>
        <w:t xml:space="preserve">omité d’éthique tient premièrement à rappeler que le code de déontologie vétérinaire impose la prise en charge des animaux en cas de péril, notamment </w:t>
      </w:r>
      <w:r w:rsidR="00AF78D1">
        <w:rPr>
          <w:rFonts w:cstheme="minorHAnsi"/>
        </w:rPr>
        <w:t xml:space="preserve">en vue </w:t>
      </w:r>
      <w:r w:rsidR="00384B86" w:rsidRPr="00F37B55">
        <w:rPr>
          <w:rFonts w:cstheme="minorHAnsi"/>
        </w:rPr>
        <w:t>de diminuer leur souffrance</w:t>
      </w:r>
      <w:r w:rsidR="00AF78D1">
        <w:rPr>
          <w:rFonts w:cstheme="minorHAnsi"/>
        </w:rPr>
        <w:t>,</w:t>
      </w:r>
      <w:r w:rsidR="00384B86" w:rsidRPr="00F37B55">
        <w:rPr>
          <w:rFonts w:cstheme="minorHAnsi"/>
        </w:rPr>
        <w:t xml:space="preserve"> et de recueillir l’accord du propriétaire sur les soins appropriés</w:t>
      </w:r>
      <w:r w:rsidR="00AF78D1" w:rsidRPr="003107AB">
        <w:rPr>
          <w:rFonts w:cstheme="minorHAnsi"/>
        </w:rPr>
        <w:t>par la suite</w:t>
      </w:r>
      <w:r w:rsidR="00384B86" w:rsidRPr="00F37B55">
        <w:rPr>
          <w:rFonts w:cstheme="minorHAnsi"/>
        </w:rPr>
        <w:t>.</w:t>
      </w:r>
      <w:r w:rsidR="00ED51A8" w:rsidRPr="003107AB">
        <w:rPr>
          <w:rFonts w:cstheme="minorHAnsi"/>
          <w:b/>
        </w:rPr>
        <w:t>On</w:t>
      </w:r>
      <w:r w:rsidR="00E14A4A" w:rsidRPr="003107AB">
        <w:rPr>
          <w:rFonts w:cstheme="minorHAnsi"/>
          <w:b/>
        </w:rPr>
        <w:t xml:space="preserve"> rappelle que la prise en charge de l’animal</w:t>
      </w:r>
      <w:r w:rsidR="00143F97" w:rsidRPr="003107AB">
        <w:rPr>
          <w:rFonts w:cstheme="minorHAnsi"/>
          <w:b/>
        </w:rPr>
        <w:t xml:space="preserve"> algique</w:t>
      </w:r>
      <w:r w:rsidR="00E14A4A" w:rsidRPr="003107AB">
        <w:rPr>
          <w:rFonts w:cstheme="minorHAnsi"/>
          <w:b/>
        </w:rPr>
        <w:t xml:space="preserve">ou </w:t>
      </w:r>
      <w:r w:rsidR="00F37B55" w:rsidRPr="003107AB">
        <w:rPr>
          <w:rFonts w:cstheme="minorHAnsi"/>
          <w:b/>
        </w:rPr>
        <w:t>présentant un</w:t>
      </w:r>
      <w:r w:rsidR="00E14A4A" w:rsidRPr="003107AB">
        <w:rPr>
          <w:rFonts w:cstheme="minorHAnsi"/>
          <w:b/>
        </w:rPr>
        <w:t xml:space="preserve"> danger</w:t>
      </w:r>
      <w:r w:rsidR="00F37B55" w:rsidRPr="003107AB">
        <w:rPr>
          <w:rFonts w:cstheme="minorHAnsi"/>
          <w:b/>
        </w:rPr>
        <w:t xml:space="preserve"> de santé publique</w:t>
      </w:r>
      <w:r w:rsidR="00E14A4A" w:rsidRPr="003107AB">
        <w:rPr>
          <w:rFonts w:cstheme="minorHAnsi"/>
          <w:b/>
        </w:rPr>
        <w:t xml:space="preserve"> doit précéde</w:t>
      </w:r>
      <w:r w:rsidR="00EA27FB" w:rsidRPr="003107AB">
        <w:rPr>
          <w:rFonts w:cstheme="minorHAnsi"/>
          <w:b/>
        </w:rPr>
        <w:t>r toute discussion autour du coû</w:t>
      </w:r>
      <w:r w:rsidR="00E14A4A" w:rsidRPr="003107AB">
        <w:rPr>
          <w:rFonts w:cstheme="minorHAnsi"/>
          <w:b/>
        </w:rPr>
        <w:t>t des soins.</w:t>
      </w:r>
    </w:p>
    <w:p w14:paraId="6CA0532B" w14:textId="77777777" w:rsidR="00CB0797" w:rsidRPr="00F37B55" w:rsidRDefault="00CB0797" w:rsidP="00AF7117">
      <w:pPr>
        <w:rPr>
          <w:rFonts w:cstheme="minorHAnsi"/>
        </w:rPr>
      </w:pPr>
    </w:p>
    <w:p w14:paraId="5DA376CE" w14:textId="77777777" w:rsidR="00E14A4A" w:rsidRPr="00F23492" w:rsidRDefault="00E14A4A" w:rsidP="00AF7117">
      <w:pPr>
        <w:rPr>
          <w:rFonts w:cstheme="minorHAnsi"/>
        </w:rPr>
      </w:pPr>
      <w:r w:rsidRPr="00F37B55">
        <w:rPr>
          <w:rFonts w:cstheme="minorHAnsi"/>
        </w:rPr>
        <w:t>Passé ce danger imminent, une discussion sur la prise en charge à moyen terme doit s’opérer avec le vé</w:t>
      </w:r>
      <w:r w:rsidR="00704048">
        <w:rPr>
          <w:rFonts w:cstheme="minorHAnsi"/>
        </w:rPr>
        <w:t>térinaire. Le C</w:t>
      </w:r>
      <w:r w:rsidRPr="00F37B55">
        <w:rPr>
          <w:rFonts w:cstheme="minorHAnsi"/>
        </w:rPr>
        <w:t>omité d’éthique conseille aux vétérinaires de</w:t>
      </w:r>
      <w:r w:rsidR="00454B38" w:rsidRPr="00F37B55">
        <w:rPr>
          <w:rFonts w:cstheme="minorHAnsi"/>
        </w:rPr>
        <w:t xml:space="preserve"> présenter au client</w:t>
      </w:r>
      <w:r w:rsidRPr="00F37B55">
        <w:rPr>
          <w:rFonts w:cstheme="minorHAnsi"/>
        </w:rPr>
        <w:t xml:space="preserve"> la liste possible des alternatives thérapeutiques et du devis associé. Cet éclairage est impératif au consentement éclairé du propriétaire.</w:t>
      </w:r>
    </w:p>
    <w:p w14:paraId="6311A31C" w14:textId="77777777" w:rsidR="00E14A4A" w:rsidRPr="00F23492" w:rsidRDefault="00E14A4A" w:rsidP="00AF7117">
      <w:pPr>
        <w:rPr>
          <w:rFonts w:cstheme="minorHAnsi"/>
        </w:rPr>
      </w:pPr>
    </w:p>
    <w:p w14:paraId="36AB670D" w14:textId="77777777" w:rsidR="00E14A4A" w:rsidRPr="00F23492" w:rsidRDefault="00E14A4A" w:rsidP="00AF7117">
      <w:pPr>
        <w:rPr>
          <w:rFonts w:cstheme="minorHAnsi"/>
        </w:rPr>
      </w:pPr>
      <w:r w:rsidRPr="00C97763">
        <w:rPr>
          <w:rFonts w:cstheme="minorHAnsi"/>
          <w:b/>
        </w:rPr>
        <w:t>En cas d’impossibilité totale de prise en charge de toutes les alternatives thérapeutiques par le propriétaire,</w:t>
      </w:r>
      <w:r w:rsidR="00704048" w:rsidRPr="00C97763">
        <w:rPr>
          <w:rFonts w:cstheme="minorHAnsi"/>
          <w:b/>
        </w:rPr>
        <w:t>le C</w:t>
      </w:r>
      <w:r w:rsidRPr="00C97763">
        <w:rPr>
          <w:rFonts w:cstheme="minorHAnsi"/>
          <w:b/>
        </w:rPr>
        <w:t>omité d’éthique conseille au vétérinai</w:t>
      </w:r>
      <w:r w:rsidR="00704048" w:rsidRPr="00C97763">
        <w:rPr>
          <w:rFonts w:cstheme="minorHAnsi"/>
          <w:b/>
        </w:rPr>
        <w:t>re de prendre à sa charge le coû</w:t>
      </w:r>
      <w:r w:rsidRPr="00C97763">
        <w:rPr>
          <w:rFonts w:cstheme="minorHAnsi"/>
          <w:b/>
        </w:rPr>
        <w:t>t des soins en cas de dang</w:t>
      </w:r>
      <w:r w:rsidR="000043B6" w:rsidRPr="00C97763">
        <w:rPr>
          <w:rFonts w:cstheme="minorHAnsi"/>
          <w:b/>
        </w:rPr>
        <w:t>er pour la santé publique ou de</w:t>
      </w:r>
      <w:r w:rsidRPr="00C97763">
        <w:rPr>
          <w:rFonts w:cstheme="minorHAnsi"/>
          <w:b/>
        </w:rPr>
        <w:t>souffrancede l’animal</w:t>
      </w:r>
      <w:r w:rsidR="00143F97" w:rsidRPr="00C97763">
        <w:rPr>
          <w:rFonts w:cstheme="minorHAnsi"/>
          <w:b/>
        </w:rPr>
        <w:t xml:space="preserve">, </w:t>
      </w:r>
      <w:r w:rsidR="00CE1464" w:rsidRPr="00C97763">
        <w:rPr>
          <w:rFonts w:cstheme="minorHAnsi"/>
          <w:b/>
        </w:rPr>
        <w:t>qu’il s’agisse</w:t>
      </w:r>
      <w:r w:rsidR="00143F97" w:rsidRPr="00C97763">
        <w:rPr>
          <w:rFonts w:cstheme="minorHAnsi"/>
          <w:b/>
        </w:rPr>
        <w:t xml:space="preserve"> de</w:t>
      </w:r>
      <w:r w:rsidR="00CE1464" w:rsidRPr="00C97763">
        <w:rPr>
          <w:rFonts w:cstheme="minorHAnsi"/>
          <w:b/>
        </w:rPr>
        <w:t xml:space="preserve"> soins </w:t>
      </w:r>
      <w:r w:rsidR="00143F97" w:rsidRPr="00C97763">
        <w:rPr>
          <w:rFonts w:cstheme="minorHAnsi"/>
          <w:b/>
        </w:rPr>
        <w:t>ou d’accompagnement</w:t>
      </w:r>
      <w:r w:rsidR="00143F97" w:rsidRPr="00F37B55">
        <w:rPr>
          <w:rFonts w:cstheme="minorHAnsi"/>
          <w:b/>
        </w:rPr>
        <w:t xml:space="preserve"> vers la fin de vie de l’animal</w:t>
      </w:r>
      <w:r w:rsidRPr="00F37B55">
        <w:rPr>
          <w:rFonts w:cstheme="minorHAnsi"/>
        </w:rPr>
        <w:t>.</w:t>
      </w:r>
      <w:r w:rsidR="00454B38" w:rsidRPr="00F23492">
        <w:rPr>
          <w:rFonts w:cstheme="minorHAnsi"/>
        </w:rPr>
        <w:t xml:space="preserve"> Par exemple, le diagnostic d’une</w:t>
      </w:r>
      <w:r w:rsidR="00143F97" w:rsidRPr="00F23492">
        <w:rPr>
          <w:rFonts w:cstheme="minorHAnsi"/>
        </w:rPr>
        <w:t xml:space="preserve"> teigne</w:t>
      </w:r>
      <w:r w:rsidR="00454B38" w:rsidRPr="00F23492">
        <w:rPr>
          <w:rFonts w:cstheme="minorHAnsi"/>
        </w:rPr>
        <w:t xml:space="preserve"> chez un chien, en tant que maladie zoonotique</w:t>
      </w:r>
      <w:r w:rsidR="00704048">
        <w:rPr>
          <w:rFonts w:cstheme="minorHAnsi"/>
        </w:rPr>
        <w:t>,</w:t>
      </w:r>
      <w:r w:rsidR="00454B38" w:rsidRPr="00F23492">
        <w:rPr>
          <w:rFonts w:cstheme="minorHAnsi"/>
        </w:rPr>
        <w:t xml:space="preserve"> devrait conduire à une prise en charge du vétérinaire </w:t>
      </w:r>
      <w:r w:rsidR="00AF7117" w:rsidRPr="00F23492">
        <w:rPr>
          <w:rFonts w:cstheme="minorHAnsi"/>
        </w:rPr>
        <w:t xml:space="preserve">même </w:t>
      </w:r>
      <w:r w:rsidR="00454B38" w:rsidRPr="00F23492">
        <w:rPr>
          <w:rFonts w:cstheme="minorHAnsi"/>
        </w:rPr>
        <w:t xml:space="preserve">en cas d’impossibilité de paiement par le propriétaire. </w:t>
      </w:r>
    </w:p>
    <w:p w14:paraId="689D3D8E" w14:textId="77777777" w:rsidR="00454B38" w:rsidRPr="00F23492" w:rsidRDefault="00454B38" w:rsidP="00AF7117">
      <w:pPr>
        <w:rPr>
          <w:rFonts w:cstheme="minorHAnsi"/>
        </w:rPr>
      </w:pPr>
    </w:p>
    <w:p w14:paraId="734F56A3" w14:textId="77777777" w:rsidR="00E14A4A" w:rsidRPr="00F23492" w:rsidRDefault="00E14A4A" w:rsidP="00AF7117">
      <w:pPr>
        <w:rPr>
          <w:rFonts w:cstheme="minorHAnsi"/>
        </w:rPr>
      </w:pPr>
      <w:r w:rsidRPr="00F23492">
        <w:rPr>
          <w:rFonts w:cstheme="minorHAnsi"/>
        </w:rPr>
        <w:t>Au-delà</w:t>
      </w:r>
      <w:r w:rsidR="00704048">
        <w:rPr>
          <w:rFonts w:cstheme="minorHAnsi"/>
        </w:rPr>
        <w:t xml:space="preserve"> de ces deux cas de figure, le C</w:t>
      </w:r>
      <w:r w:rsidRPr="00F23492">
        <w:rPr>
          <w:rFonts w:cstheme="minorHAnsi"/>
        </w:rPr>
        <w:t>omité d’éthique considère que la décision de prise en charge solidaire doit reposer sur la décision personnelle du vétérinaire en tant que résultat de la</w:t>
      </w:r>
      <w:r w:rsidR="00454B38" w:rsidRPr="00F23492">
        <w:rPr>
          <w:rFonts w:cstheme="minorHAnsi"/>
        </w:rPr>
        <w:t xml:space="preserve"> prise en compte</w:t>
      </w:r>
      <w:r w:rsidRPr="00F23492">
        <w:rPr>
          <w:rFonts w:cstheme="minorHAnsi"/>
        </w:rPr>
        <w:t xml:space="preserve"> des avantages et des inconvénients à cet acte de solidarité. </w:t>
      </w:r>
      <w:r w:rsidRPr="00F23492">
        <w:rPr>
          <w:rFonts w:cstheme="minorHAnsi"/>
          <w:b/>
        </w:rPr>
        <w:t xml:space="preserve">Considérant que le vétérinaire </w:t>
      </w:r>
      <w:r w:rsidRPr="00C97763">
        <w:rPr>
          <w:rFonts w:cstheme="minorHAnsi"/>
          <w:b/>
        </w:rPr>
        <w:t xml:space="preserve">seul </w:t>
      </w:r>
      <w:r w:rsidR="00F37B55" w:rsidRPr="00C97763">
        <w:rPr>
          <w:rFonts w:cstheme="minorHAnsi"/>
          <w:b/>
        </w:rPr>
        <w:t>ne peut pas</w:t>
      </w:r>
      <w:r w:rsidR="00454B38" w:rsidRPr="00C97763">
        <w:rPr>
          <w:rFonts w:cstheme="minorHAnsi"/>
          <w:b/>
        </w:rPr>
        <w:t xml:space="preserve"> se</w:t>
      </w:r>
      <w:r w:rsidR="00454B38" w:rsidRPr="00F23492">
        <w:rPr>
          <w:rFonts w:cstheme="minorHAnsi"/>
          <w:b/>
        </w:rPr>
        <w:t xml:space="preserve"> substituer systématiquement aux propriétaires en difficulté financière, sa décision de prise de solidarité doit émaner d’un arbitrage personnel,</w:t>
      </w:r>
      <w:r w:rsidR="00454B38" w:rsidRPr="00F23492">
        <w:rPr>
          <w:rFonts w:cstheme="minorHAnsi"/>
        </w:rPr>
        <w:t xml:space="preserve"> issu de la prise en compte des questionnements suivants :</w:t>
      </w:r>
    </w:p>
    <w:p w14:paraId="45BB9430" w14:textId="77777777" w:rsidR="00454B38" w:rsidRPr="00F23492" w:rsidRDefault="00454B38" w:rsidP="000576C6">
      <w:pPr>
        <w:rPr>
          <w:rFonts w:cstheme="minorHAnsi"/>
        </w:rPr>
      </w:pPr>
    </w:p>
    <w:p w14:paraId="4830E1B5" w14:textId="77777777" w:rsidR="00454B38" w:rsidRPr="00F23492" w:rsidRDefault="00454B38" w:rsidP="00454B38">
      <w:pPr>
        <w:pStyle w:val="Paragraphedeliste"/>
        <w:numPr>
          <w:ilvl w:val="0"/>
          <w:numId w:val="3"/>
        </w:numPr>
        <w:rPr>
          <w:rFonts w:cstheme="minorHAnsi"/>
        </w:rPr>
      </w:pPr>
      <w:r w:rsidRPr="00F23492">
        <w:rPr>
          <w:rFonts w:cstheme="minorHAnsi"/>
        </w:rPr>
        <w:t>A quel point cet acte de solidarité peut</w:t>
      </w:r>
      <w:r w:rsidR="00AF7117" w:rsidRPr="00F23492">
        <w:rPr>
          <w:rFonts w:cstheme="minorHAnsi"/>
        </w:rPr>
        <w:t xml:space="preserve"> permettre d’</w:t>
      </w:r>
      <w:r w:rsidRPr="00F23492">
        <w:rPr>
          <w:rFonts w:cstheme="minorHAnsi"/>
        </w:rPr>
        <w:t>améliorer à long terme la vie de l’animal ?</w:t>
      </w:r>
    </w:p>
    <w:p w14:paraId="164FC8A7" w14:textId="77777777" w:rsidR="00454B38" w:rsidRPr="00F23492" w:rsidRDefault="00454B38" w:rsidP="00454B38">
      <w:pPr>
        <w:pStyle w:val="Paragraphedeliste"/>
        <w:numPr>
          <w:ilvl w:val="0"/>
          <w:numId w:val="3"/>
        </w:numPr>
        <w:rPr>
          <w:rFonts w:cstheme="minorHAnsi"/>
        </w:rPr>
      </w:pPr>
      <w:r w:rsidRPr="00F23492">
        <w:rPr>
          <w:rFonts w:cstheme="minorHAnsi"/>
        </w:rPr>
        <w:t>Est-ce que je juge qu’il est de mon devoir dans cette situation de prendre en charge à mes propres frais cette pathologie ?</w:t>
      </w:r>
    </w:p>
    <w:p w14:paraId="0DD177BA" w14:textId="77777777" w:rsidR="00454B38" w:rsidRPr="00F23492" w:rsidRDefault="00454B38" w:rsidP="00454B38">
      <w:pPr>
        <w:pStyle w:val="Paragraphedeliste"/>
        <w:numPr>
          <w:ilvl w:val="0"/>
          <w:numId w:val="3"/>
        </w:numPr>
        <w:rPr>
          <w:rFonts w:cstheme="minorHAnsi"/>
        </w:rPr>
      </w:pPr>
      <w:r w:rsidRPr="00F23492">
        <w:rPr>
          <w:rFonts w:cstheme="minorHAnsi"/>
        </w:rPr>
        <w:t xml:space="preserve">Est-ce que je compromets l’équilibre économique de ma structure en réalisant cet acte de solidarité ? </w:t>
      </w:r>
    </w:p>
    <w:p w14:paraId="37EAD1DE" w14:textId="77777777" w:rsidR="00454B38" w:rsidRPr="00F23492" w:rsidRDefault="00454B38" w:rsidP="00454B38">
      <w:pPr>
        <w:pStyle w:val="Paragraphedeliste"/>
        <w:numPr>
          <w:ilvl w:val="0"/>
          <w:numId w:val="3"/>
        </w:numPr>
        <w:rPr>
          <w:rFonts w:cstheme="minorHAnsi"/>
        </w:rPr>
      </w:pPr>
      <w:r w:rsidRPr="00F23492">
        <w:rPr>
          <w:rFonts w:cstheme="minorHAnsi"/>
        </w:rPr>
        <w:t>Est-ce que cette prise en charge risque de créer une surcharge de travail</w:t>
      </w:r>
      <w:r w:rsidR="00AF7117" w:rsidRPr="00F23492">
        <w:rPr>
          <w:rFonts w:cstheme="minorHAnsi"/>
        </w:rPr>
        <w:t>, risquant de compromettre les autres activités liées à</w:t>
      </w:r>
      <w:r w:rsidRPr="00F23492">
        <w:rPr>
          <w:rFonts w:cstheme="minorHAnsi"/>
        </w:rPr>
        <w:t xml:space="preserve"> mon exercice ?</w:t>
      </w:r>
    </w:p>
    <w:p w14:paraId="46820D6F" w14:textId="77777777" w:rsidR="00454B38" w:rsidRPr="00F23492" w:rsidRDefault="00454B38" w:rsidP="00454B38">
      <w:pPr>
        <w:pStyle w:val="Paragraphedeliste"/>
        <w:numPr>
          <w:ilvl w:val="0"/>
          <w:numId w:val="3"/>
        </w:numPr>
        <w:rPr>
          <w:rFonts w:cstheme="minorHAnsi"/>
        </w:rPr>
      </w:pPr>
      <w:r w:rsidRPr="00F23492">
        <w:rPr>
          <w:rFonts w:cstheme="minorHAnsi"/>
        </w:rPr>
        <w:t xml:space="preserve">Dans le cas où je suis salarié de la structure, et bien que j’exerce la médecine vétérinaire de manière autonome et libre, est-ce que </w:t>
      </w:r>
      <w:r w:rsidR="00AF7117" w:rsidRPr="00F23492">
        <w:rPr>
          <w:rFonts w:cstheme="minorHAnsi"/>
        </w:rPr>
        <w:t>mes employeurs</w:t>
      </w:r>
      <w:r w:rsidRPr="00F23492">
        <w:rPr>
          <w:rFonts w:cstheme="minorHAnsi"/>
        </w:rPr>
        <w:t xml:space="preserve"> risquent de s’opposer à cet acte de solidarité ?</w:t>
      </w:r>
    </w:p>
    <w:p w14:paraId="064A48B9" w14:textId="77777777" w:rsidR="00176228" w:rsidRPr="00F23492" w:rsidRDefault="00176228" w:rsidP="000576C6">
      <w:pPr>
        <w:rPr>
          <w:rFonts w:cstheme="minorHAnsi"/>
          <w:b/>
          <w:i/>
        </w:rPr>
      </w:pPr>
    </w:p>
    <w:p w14:paraId="6AD49C2C" w14:textId="77777777" w:rsidR="00AF7117" w:rsidRPr="00F23492" w:rsidRDefault="00454B38" w:rsidP="00AF7117">
      <w:pPr>
        <w:rPr>
          <w:rFonts w:cstheme="minorHAnsi"/>
        </w:rPr>
      </w:pPr>
      <w:r w:rsidRPr="00F23492">
        <w:rPr>
          <w:rFonts w:cstheme="minorHAnsi"/>
        </w:rPr>
        <w:t xml:space="preserve">En cas d’alternatives thérapeutiques dans le cadre d’une prise en charge solidaire, </w:t>
      </w:r>
      <w:r w:rsidR="00704048">
        <w:rPr>
          <w:rFonts w:cstheme="minorHAnsi"/>
          <w:b/>
        </w:rPr>
        <w:t>le C</w:t>
      </w:r>
      <w:r w:rsidRPr="00F23492">
        <w:rPr>
          <w:rFonts w:cstheme="minorHAnsi"/>
          <w:b/>
        </w:rPr>
        <w:t>omité d’éthique conseille aux vétérinaires de ne pas faire de comp</w:t>
      </w:r>
      <w:r w:rsidR="00704048">
        <w:rPr>
          <w:rFonts w:cstheme="minorHAnsi"/>
          <w:b/>
        </w:rPr>
        <w:t xml:space="preserve">romis sur la qualité des soins. Ces derniers doivent toujours </w:t>
      </w:r>
      <w:r w:rsidRPr="00F23492">
        <w:rPr>
          <w:rFonts w:cstheme="minorHAnsi"/>
          <w:b/>
        </w:rPr>
        <w:t xml:space="preserve">être </w:t>
      </w:r>
      <w:r w:rsidR="00143F97" w:rsidRPr="00F23492">
        <w:rPr>
          <w:rFonts w:cstheme="minorHAnsi"/>
          <w:b/>
        </w:rPr>
        <w:t>consciencieusement effectués, avec probitéet avec toute l’attention nécessaire</w:t>
      </w:r>
      <w:r w:rsidRPr="00F23492">
        <w:rPr>
          <w:rFonts w:cstheme="minorHAnsi"/>
          <w:b/>
        </w:rPr>
        <w:t xml:space="preserve"> qu’ils soient prodigués à titre onéreux ou gratuit</w:t>
      </w:r>
      <w:r w:rsidRPr="00F23492">
        <w:rPr>
          <w:rFonts w:cstheme="minorHAnsi"/>
        </w:rPr>
        <w:t xml:space="preserve">. </w:t>
      </w:r>
    </w:p>
    <w:p w14:paraId="7978424F" w14:textId="77777777" w:rsidR="00C000EB" w:rsidRDefault="00C000EB" w:rsidP="00AF7117">
      <w:pPr>
        <w:rPr>
          <w:rFonts w:cstheme="minorHAnsi"/>
        </w:rPr>
      </w:pPr>
    </w:p>
    <w:p w14:paraId="1594DA7F" w14:textId="77777777" w:rsidR="00454B38" w:rsidRPr="00F23492" w:rsidRDefault="00454B38" w:rsidP="00AF7117">
      <w:pPr>
        <w:rPr>
          <w:rFonts w:cstheme="minorHAnsi"/>
        </w:rPr>
      </w:pPr>
      <w:r w:rsidRPr="00F23492">
        <w:rPr>
          <w:rFonts w:cstheme="minorHAnsi"/>
        </w:rPr>
        <w:t xml:space="preserve">En revanche, le contexte de solidarité peut induire un compromis sur la technicité des soins. </w:t>
      </w:r>
      <w:r w:rsidR="00ED51A8" w:rsidRPr="00F23492">
        <w:rPr>
          <w:rFonts w:cstheme="minorHAnsi"/>
        </w:rPr>
        <w:t>C’est-à-dire que</w:t>
      </w:r>
      <w:r w:rsidR="00704048">
        <w:rPr>
          <w:rFonts w:cstheme="minorHAnsi"/>
        </w:rPr>
        <w:t>,</w:t>
      </w:r>
      <w:r w:rsidR="00A73DE3">
        <w:rPr>
          <w:rFonts w:cstheme="minorHAnsi"/>
        </w:rPr>
        <w:t xml:space="preserve"> </w:t>
      </w:r>
      <w:r w:rsidR="00ED51A8" w:rsidRPr="00F23492">
        <w:rPr>
          <w:rFonts w:cstheme="minorHAnsi"/>
          <w:b/>
        </w:rPr>
        <w:t>dans le cas où le vétérinaire décide d</w:t>
      </w:r>
      <w:r w:rsidR="00704048">
        <w:rPr>
          <w:rFonts w:cstheme="minorHAnsi"/>
          <w:b/>
        </w:rPr>
        <w:t>e faire acte de solidarité, le C</w:t>
      </w:r>
      <w:r w:rsidR="00ED51A8" w:rsidRPr="00F23492">
        <w:rPr>
          <w:rFonts w:cstheme="minorHAnsi"/>
          <w:b/>
        </w:rPr>
        <w:t>omité d’éthique lui conseille de privilégier une solution de technicité moindre mais de qualité égale.</w:t>
      </w:r>
      <w:r w:rsidR="00A73DE3">
        <w:rPr>
          <w:rFonts w:cstheme="minorHAnsi"/>
          <w:b/>
        </w:rPr>
        <w:t xml:space="preserve"> </w:t>
      </w:r>
      <w:r w:rsidR="00ED51A8" w:rsidRPr="00F23492">
        <w:rPr>
          <w:rFonts w:cstheme="minorHAnsi"/>
        </w:rPr>
        <w:t xml:space="preserve">Par exemple, dans le cas d’une tumeur mammaire </w:t>
      </w:r>
      <w:r w:rsidR="00143F97" w:rsidRPr="00F23492">
        <w:rPr>
          <w:rFonts w:cstheme="minorHAnsi"/>
        </w:rPr>
        <w:t>ulcérée</w:t>
      </w:r>
      <w:r w:rsidR="00704048">
        <w:rPr>
          <w:rFonts w:cstheme="minorHAnsi"/>
        </w:rPr>
        <w:t xml:space="preserve"> chez une chienne âgée, le C</w:t>
      </w:r>
      <w:r w:rsidR="00ED51A8" w:rsidRPr="00F23492">
        <w:rPr>
          <w:rFonts w:cstheme="minorHAnsi"/>
        </w:rPr>
        <w:t>omité d’éthique conseille au vétérinaire décidant de prendre en charge de manière solidaire cet acte, de réaliser son exérèse tout en permettant une analgésie adaptée, sans nécessairement prendre à sa charge un bilan d’extension complet, une analyse histo-pathologique et un traitement à base de chimiothérapie.</w:t>
      </w:r>
    </w:p>
    <w:p w14:paraId="0A8EEF1D" w14:textId="77777777" w:rsidR="00ED51A8" w:rsidRPr="00F23492" w:rsidRDefault="00ED51A8" w:rsidP="00AF7117">
      <w:pPr>
        <w:rPr>
          <w:rFonts w:cstheme="minorHAnsi"/>
        </w:rPr>
      </w:pPr>
    </w:p>
    <w:p w14:paraId="2877EF1F" w14:textId="77777777" w:rsidR="00AF7117" w:rsidRPr="00F23492" w:rsidRDefault="00ED51A8" w:rsidP="00AF7117">
      <w:pPr>
        <w:rPr>
          <w:rFonts w:cstheme="minorHAnsi"/>
        </w:rPr>
      </w:pPr>
      <w:r w:rsidRPr="00F23492">
        <w:rPr>
          <w:rFonts w:cstheme="minorHAnsi"/>
        </w:rPr>
        <w:t>Au-delà de ces situations pr</w:t>
      </w:r>
      <w:r w:rsidR="00704048">
        <w:rPr>
          <w:rFonts w:cstheme="minorHAnsi"/>
        </w:rPr>
        <w:t>atiques de prise en charge, le C</w:t>
      </w:r>
      <w:r w:rsidRPr="00F23492">
        <w:rPr>
          <w:rFonts w:cstheme="minorHAnsi"/>
        </w:rPr>
        <w:t xml:space="preserve">omité d’éthique conseille aux vétérinaires de communiquer sur ces actes de solidarité, permettant à la fois de rendre visibles ces actions de la profession et de les chiffrer à grande échelle. </w:t>
      </w:r>
      <w:r w:rsidRPr="00F23492">
        <w:rPr>
          <w:rFonts w:cstheme="minorHAnsi"/>
          <w:b/>
        </w:rPr>
        <w:t>Cette communication doit passer par une mention systématique sur les factures des actes réalisés mais non facturés</w:t>
      </w:r>
      <w:r w:rsidRPr="00F23492">
        <w:rPr>
          <w:rFonts w:cstheme="minorHAnsi"/>
        </w:rPr>
        <w:t xml:space="preserve">. </w:t>
      </w:r>
    </w:p>
    <w:p w14:paraId="1C1D4BF6" w14:textId="77777777" w:rsidR="00CE1464" w:rsidRPr="00F23492" w:rsidRDefault="00CE1464" w:rsidP="00AF7117">
      <w:pPr>
        <w:rPr>
          <w:rFonts w:cstheme="minorHAnsi"/>
        </w:rPr>
      </w:pPr>
    </w:p>
    <w:p w14:paraId="2AF7CBB9" w14:textId="77777777" w:rsidR="00AF7117" w:rsidRPr="00F23492" w:rsidRDefault="00ED51A8" w:rsidP="00AF7117">
      <w:pPr>
        <w:rPr>
          <w:rFonts w:cstheme="minorHAnsi"/>
        </w:rPr>
      </w:pPr>
      <w:r w:rsidRPr="00F23492">
        <w:rPr>
          <w:rFonts w:cstheme="minorHAnsi"/>
        </w:rPr>
        <w:t>De plus, il invite la profession à engager une déma</w:t>
      </w:r>
      <w:r w:rsidR="00704048">
        <w:rPr>
          <w:rFonts w:cstheme="minorHAnsi"/>
        </w:rPr>
        <w:t>rche de communication sur le coû</w:t>
      </w:r>
      <w:r w:rsidRPr="00F23492">
        <w:rPr>
          <w:rFonts w:cstheme="minorHAnsi"/>
        </w:rPr>
        <w:t>t des soins, parfois méconnu du grand public</w:t>
      </w:r>
      <w:r w:rsidR="00704048">
        <w:rPr>
          <w:rFonts w:cstheme="minorHAnsi"/>
        </w:rPr>
        <w:t>,</w:t>
      </w:r>
      <w:r w:rsidR="00552662" w:rsidRPr="00F23492">
        <w:rPr>
          <w:rFonts w:cstheme="minorHAnsi"/>
        </w:rPr>
        <w:t xml:space="preserve"> lors de l’achat d’un animal, afin qu’ils ne soient plus nécessairement du ressort de l’imprévisible. </w:t>
      </w:r>
    </w:p>
    <w:p w14:paraId="7F4F4A40" w14:textId="77777777" w:rsidR="00CE1464" w:rsidRPr="00F23492" w:rsidRDefault="00CE1464" w:rsidP="00AF7117">
      <w:pPr>
        <w:rPr>
          <w:rFonts w:cstheme="minorHAnsi"/>
        </w:rPr>
      </w:pPr>
    </w:p>
    <w:p w14:paraId="1FE0757C" w14:textId="77777777" w:rsidR="00ED51A8" w:rsidRPr="00F23492" w:rsidRDefault="00552662" w:rsidP="00AF7117">
      <w:pPr>
        <w:rPr>
          <w:rFonts w:cstheme="minorHAnsi"/>
        </w:rPr>
      </w:pPr>
      <w:r w:rsidRPr="00F23492">
        <w:rPr>
          <w:rFonts w:cstheme="minorHAnsi"/>
        </w:rPr>
        <w:t>Enfin, le déploiement des dispositifs d’assurance semble être une</w:t>
      </w:r>
      <w:r w:rsidR="00CE1464" w:rsidRPr="00F23492">
        <w:rPr>
          <w:rFonts w:cstheme="minorHAnsi"/>
        </w:rPr>
        <w:t xml:space="preserve"> autre</w:t>
      </w:r>
      <w:r w:rsidRPr="00F23492">
        <w:rPr>
          <w:rFonts w:cstheme="minorHAnsi"/>
        </w:rPr>
        <w:t xml:space="preserve"> solution</w:t>
      </w:r>
      <w:r w:rsidR="00CE1464" w:rsidRPr="00F23492">
        <w:rPr>
          <w:rFonts w:cstheme="minorHAnsi"/>
        </w:rPr>
        <w:t xml:space="preserve"> collective</w:t>
      </w:r>
      <w:r w:rsidRPr="00F23492">
        <w:rPr>
          <w:rFonts w:cstheme="minorHAnsi"/>
        </w:rPr>
        <w:t xml:space="preserve"> d’anticipation et de gestion du risque, leur généralisation permettant très p</w:t>
      </w:r>
      <w:r w:rsidR="00704048">
        <w:rPr>
          <w:rFonts w:cstheme="minorHAnsi"/>
        </w:rPr>
        <w:t>robablement de diminuer leur coû</w:t>
      </w:r>
      <w:r w:rsidRPr="00F23492">
        <w:rPr>
          <w:rFonts w:cstheme="minorHAnsi"/>
        </w:rPr>
        <w:t>t.</w:t>
      </w:r>
    </w:p>
    <w:p w14:paraId="0107CFD2" w14:textId="77777777" w:rsidR="00552662" w:rsidRPr="00F23492" w:rsidRDefault="00552662" w:rsidP="000576C6">
      <w:pPr>
        <w:rPr>
          <w:rFonts w:cstheme="minorHAnsi"/>
          <w:b/>
          <w:i/>
        </w:rPr>
      </w:pPr>
    </w:p>
    <w:p w14:paraId="23BC607D" w14:textId="77777777" w:rsidR="003A3909" w:rsidRPr="00F23492" w:rsidRDefault="00F23492" w:rsidP="00F23492">
      <w:pPr>
        <w:pStyle w:val="Titre1"/>
        <w:ind w:left="284" w:hanging="284"/>
        <w:rPr>
          <w:sz w:val="28"/>
          <w:u w:val="single"/>
        </w:rPr>
      </w:pPr>
      <w:r>
        <w:rPr>
          <w:sz w:val="28"/>
          <w:u w:val="single"/>
        </w:rPr>
        <w:t xml:space="preserve">II. </w:t>
      </w:r>
      <w:r w:rsidR="00180D8A" w:rsidRPr="00F23492">
        <w:rPr>
          <w:sz w:val="28"/>
          <w:u w:val="single"/>
        </w:rPr>
        <w:t>Les grands principes d’un dispositif de médecine vétérin</w:t>
      </w:r>
      <w:r>
        <w:rPr>
          <w:sz w:val="28"/>
          <w:u w:val="single"/>
        </w:rPr>
        <w:t>aire solidaire défendus par le C</w:t>
      </w:r>
      <w:r w:rsidR="00180D8A" w:rsidRPr="00F23492">
        <w:rPr>
          <w:sz w:val="28"/>
          <w:u w:val="single"/>
        </w:rPr>
        <w:t xml:space="preserve">omité d’éthique </w:t>
      </w:r>
    </w:p>
    <w:p w14:paraId="0CCE73E8" w14:textId="77777777" w:rsidR="00AF7117" w:rsidRPr="00F23492" w:rsidRDefault="00AF7117" w:rsidP="000576C6">
      <w:pPr>
        <w:rPr>
          <w:rFonts w:cstheme="minorHAnsi"/>
          <w:b/>
          <w:i/>
        </w:rPr>
      </w:pPr>
    </w:p>
    <w:p w14:paraId="674137C0" w14:textId="77777777" w:rsidR="00180D8A" w:rsidRPr="00F23492" w:rsidRDefault="00180D8A" w:rsidP="000576C6">
      <w:pPr>
        <w:rPr>
          <w:rFonts w:cstheme="minorHAnsi"/>
        </w:rPr>
      </w:pPr>
    </w:p>
    <w:p w14:paraId="4C04A63D" w14:textId="77777777" w:rsidR="00AF7117" w:rsidRPr="00F23492" w:rsidRDefault="00552662" w:rsidP="00AF7117">
      <w:pPr>
        <w:rPr>
          <w:rFonts w:cstheme="minorHAnsi"/>
        </w:rPr>
      </w:pPr>
      <w:r w:rsidRPr="00F23492">
        <w:rPr>
          <w:rFonts w:cstheme="minorHAnsi"/>
        </w:rPr>
        <w:t xml:space="preserve">Au-delà des recommandations sur la prise en charge solidaire individuelle par le vétérinaire, le </w:t>
      </w:r>
      <w:r w:rsidR="00704048">
        <w:rPr>
          <w:rFonts w:cstheme="minorHAnsi"/>
        </w:rPr>
        <w:t>C</w:t>
      </w:r>
      <w:r w:rsidR="005C5AF8" w:rsidRPr="00F23492">
        <w:rPr>
          <w:rFonts w:cstheme="minorHAnsi"/>
        </w:rPr>
        <w:t>omité d’éthique</w:t>
      </w:r>
      <w:r w:rsidRPr="00F23492">
        <w:rPr>
          <w:rFonts w:cstheme="minorHAnsi"/>
        </w:rPr>
        <w:t xml:space="preserve"> a également amorcé une réflexion plus structurelle et de grande échelle sur les dispositifs de médecine vétérinaire solidaire. </w:t>
      </w:r>
      <w:r w:rsidR="00AF7117" w:rsidRPr="00F23492">
        <w:rPr>
          <w:rFonts w:cstheme="minorHAnsi"/>
        </w:rPr>
        <w:t xml:space="preserve">Il demeure </w:t>
      </w:r>
      <w:r w:rsidRPr="00F23492">
        <w:rPr>
          <w:rFonts w:cstheme="minorHAnsi"/>
        </w:rPr>
        <w:t>aujourd’hui plusieurs organisations, à l’initiative de vétérinaires ou d’associations de protection animale</w:t>
      </w:r>
      <w:r w:rsidR="00704048">
        <w:rPr>
          <w:rFonts w:cstheme="minorHAnsi"/>
        </w:rPr>
        <w:t>,</w:t>
      </w:r>
      <w:r w:rsidRPr="00F23492">
        <w:rPr>
          <w:rFonts w:cstheme="minorHAnsi"/>
        </w:rPr>
        <w:t xml:space="preserve"> qui organisent et dévouent leur activité </w:t>
      </w:r>
      <w:r w:rsidR="00704048">
        <w:rPr>
          <w:rFonts w:cstheme="minorHAnsi"/>
        </w:rPr>
        <w:t>entière</w:t>
      </w:r>
      <w:r w:rsidRPr="00F23492">
        <w:rPr>
          <w:rFonts w:cstheme="minorHAnsi"/>
        </w:rPr>
        <w:t xml:space="preserve"> à l’assistance</w:t>
      </w:r>
      <w:r w:rsidR="00AF7117" w:rsidRPr="00F23492">
        <w:rPr>
          <w:rFonts w:cstheme="minorHAnsi"/>
        </w:rPr>
        <w:t xml:space="preserve"> et</w:t>
      </w:r>
      <w:r w:rsidRPr="00F23492">
        <w:rPr>
          <w:rFonts w:cstheme="minorHAnsi"/>
        </w:rPr>
        <w:t xml:space="preserve"> au soin des animaux des plus démunis.</w:t>
      </w:r>
    </w:p>
    <w:p w14:paraId="696A6074" w14:textId="77777777" w:rsidR="00AF7117" w:rsidRPr="00F23492" w:rsidRDefault="00AF7117" w:rsidP="00AF7117">
      <w:pPr>
        <w:rPr>
          <w:rFonts w:cstheme="minorHAnsi"/>
        </w:rPr>
      </w:pPr>
    </w:p>
    <w:p w14:paraId="31032A5E" w14:textId="77777777" w:rsidR="00552662" w:rsidRPr="00F23492" w:rsidRDefault="00975E08" w:rsidP="00AF7117">
      <w:pPr>
        <w:rPr>
          <w:rFonts w:cstheme="minorHAnsi"/>
        </w:rPr>
      </w:pPr>
      <w:r w:rsidRPr="00F23492">
        <w:rPr>
          <w:rFonts w:cstheme="minorHAnsi"/>
        </w:rPr>
        <w:t>Si ces dispositifs ne pourront jamais remplacer les efforts individuels et la somme d’actes de solidarité apportée par les vétérinaires, ils sont un autre levier essentiel à l’aide à la prise en charge de</w:t>
      </w:r>
      <w:r w:rsidR="00AF7117" w:rsidRPr="00F23492">
        <w:rPr>
          <w:rFonts w:cstheme="minorHAnsi"/>
        </w:rPr>
        <w:t xml:space="preserve"> ces</w:t>
      </w:r>
      <w:r w:rsidRPr="00F23492">
        <w:rPr>
          <w:rFonts w:cstheme="minorHAnsi"/>
        </w:rPr>
        <w:t xml:space="preserve"> animaux</w:t>
      </w:r>
      <w:r w:rsidR="00AF7117" w:rsidRPr="00F23492">
        <w:rPr>
          <w:rFonts w:cstheme="minorHAnsi"/>
        </w:rPr>
        <w:t>.</w:t>
      </w:r>
    </w:p>
    <w:p w14:paraId="617D2506" w14:textId="77777777" w:rsidR="00AF7117" w:rsidRPr="00F23492" w:rsidRDefault="00AF7117" w:rsidP="00AF7117">
      <w:pPr>
        <w:rPr>
          <w:rFonts w:cstheme="minorHAnsi"/>
        </w:rPr>
      </w:pPr>
    </w:p>
    <w:p w14:paraId="19023EF5" w14:textId="77777777" w:rsidR="005800BA" w:rsidRDefault="005800BA" w:rsidP="00B32535">
      <w:pPr>
        <w:rPr>
          <w:rFonts w:cstheme="minorHAnsi"/>
        </w:rPr>
      </w:pPr>
      <w:r>
        <w:rPr>
          <w:rFonts w:cstheme="minorHAnsi"/>
        </w:rPr>
        <w:br w:type="page"/>
      </w:r>
    </w:p>
    <w:p w14:paraId="06360670" w14:textId="77777777" w:rsidR="005C5AF8" w:rsidRPr="00F23492" w:rsidRDefault="00552662" w:rsidP="00B32535">
      <w:pPr>
        <w:rPr>
          <w:rFonts w:cstheme="minorHAnsi"/>
        </w:rPr>
      </w:pPr>
      <w:r w:rsidRPr="00F23492">
        <w:rPr>
          <w:rFonts w:cstheme="minorHAnsi"/>
        </w:rPr>
        <w:lastRenderedPageBreak/>
        <w:t>Dans la mesure où ces dispositifs vont probablement se développer dans les prochaines années, et en particulier Vétérinaire Pour Tous</w:t>
      </w:r>
      <w:r w:rsidR="00975E08" w:rsidRPr="00F23492">
        <w:rPr>
          <w:rFonts w:cstheme="minorHAnsi"/>
        </w:rPr>
        <w:t xml:space="preserve">, </w:t>
      </w:r>
      <w:r w:rsidR="00704048">
        <w:rPr>
          <w:rFonts w:cstheme="minorHAnsi"/>
        </w:rPr>
        <w:t>le Comité d’éthique</w:t>
      </w:r>
      <w:r w:rsidR="00975E08" w:rsidRPr="00F23492">
        <w:rPr>
          <w:rFonts w:cstheme="minorHAnsi"/>
        </w:rPr>
        <w:t xml:space="preserve"> souhaite</w:t>
      </w:r>
      <w:r w:rsidR="005C5AF8" w:rsidRPr="00F23492">
        <w:rPr>
          <w:rFonts w:cstheme="minorHAnsi"/>
        </w:rPr>
        <w:t xml:space="preserve"> énoncer certains grands principes permettant de poser les jalons des différents dispositifs de médecine solidaire</w:t>
      </w:r>
      <w:r w:rsidR="001E2D24" w:rsidRPr="00F23492">
        <w:rPr>
          <w:rFonts w:cstheme="minorHAnsi"/>
        </w:rPr>
        <w:t xml:space="preserve"> d’assistance aux animaux de compagnie</w:t>
      </w:r>
      <w:r w:rsidR="005C5AF8" w:rsidRPr="00F23492">
        <w:rPr>
          <w:rFonts w:cstheme="minorHAnsi"/>
        </w:rPr>
        <w:t>.</w:t>
      </w:r>
    </w:p>
    <w:p w14:paraId="61A1AA76" w14:textId="77777777" w:rsidR="00180D8A" w:rsidRPr="00F23492" w:rsidRDefault="00180D8A" w:rsidP="00B32535">
      <w:pPr>
        <w:rPr>
          <w:rFonts w:cstheme="minorHAnsi"/>
        </w:rPr>
      </w:pPr>
    </w:p>
    <w:p w14:paraId="12155E6A" w14:textId="77777777" w:rsidR="00180D8A" w:rsidRPr="00B53368" w:rsidRDefault="00180D8A" w:rsidP="00B53368">
      <w:pPr>
        <w:pStyle w:val="Titre2"/>
        <w:numPr>
          <w:ilvl w:val="0"/>
          <w:numId w:val="5"/>
        </w:numPr>
        <w:rPr>
          <w:u w:val="single"/>
        </w:rPr>
      </w:pPr>
      <w:r w:rsidRPr="00B53368">
        <w:rPr>
          <w:u w:val="single"/>
        </w:rPr>
        <w:t>La libre participation du vétérinaire</w:t>
      </w:r>
    </w:p>
    <w:p w14:paraId="58D3D169" w14:textId="77777777" w:rsidR="001113CD" w:rsidRPr="00F23492" w:rsidRDefault="001113CD" w:rsidP="00B32535">
      <w:pPr>
        <w:rPr>
          <w:rFonts w:cstheme="minorHAnsi"/>
        </w:rPr>
      </w:pPr>
    </w:p>
    <w:p w14:paraId="51159F3B" w14:textId="77777777" w:rsidR="001113CD" w:rsidRPr="00F23492" w:rsidRDefault="001113CD" w:rsidP="00B32535">
      <w:pPr>
        <w:rPr>
          <w:rFonts w:cstheme="minorHAnsi"/>
        </w:rPr>
      </w:pPr>
      <w:r w:rsidRPr="00F23492">
        <w:rPr>
          <w:rFonts w:cstheme="minorHAnsi"/>
        </w:rPr>
        <w:t>Tout vétérinaire doit être libre de participer ou non au dispositif de médecine solidaire. Aucune organisation ou individu ne pe</w:t>
      </w:r>
      <w:r w:rsidR="00410DB8">
        <w:rPr>
          <w:rFonts w:cstheme="minorHAnsi"/>
        </w:rPr>
        <w:t>ut le contraindre à y adhérer. S</w:t>
      </w:r>
      <w:r w:rsidRPr="00F23492">
        <w:rPr>
          <w:rFonts w:cstheme="minorHAnsi"/>
        </w:rPr>
        <w:t>a participation résulte donc uniquement de sa volonté</w:t>
      </w:r>
      <w:r w:rsidR="00410DB8">
        <w:rPr>
          <w:rFonts w:cstheme="minorHAnsi"/>
        </w:rPr>
        <w:t xml:space="preserve"> propre</w:t>
      </w:r>
      <w:r w:rsidRPr="00F23492">
        <w:rPr>
          <w:rFonts w:cstheme="minorHAnsi"/>
        </w:rPr>
        <w:t>.</w:t>
      </w:r>
    </w:p>
    <w:p w14:paraId="458A7E76" w14:textId="77777777" w:rsidR="001113CD" w:rsidRPr="00F23492" w:rsidRDefault="001113CD" w:rsidP="00B32535">
      <w:pPr>
        <w:rPr>
          <w:rFonts w:cstheme="minorHAnsi"/>
        </w:rPr>
      </w:pPr>
    </w:p>
    <w:p w14:paraId="6D226183" w14:textId="77777777" w:rsidR="001113CD" w:rsidRPr="00B53368" w:rsidRDefault="007821E3" w:rsidP="00B53368">
      <w:pPr>
        <w:pStyle w:val="Titre2"/>
        <w:numPr>
          <w:ilvl w:val="0"/>
          <w:numId w:val="5"/>
        </w:numPr>
        <w:rPr>
          <w:u w:val="single"/>
        </w:rPr>
      </w:pPr>
      <w:r w:rsidRPr="00335CFF">
        <w:rPr>
          <w:u w:val="single"/>
        </w:rPr>
        <w:t xml:space="preserve">L’engagement du vétérinaire au </w:t>
      </w:r>
      <w:r w:rsidR="001113CD" w:rsidRPr="00335CFF">
        <w:rPr>
          <w:u w:val="single"/>
        </w:rPr>
        <w:t>respect des règles du dispositif</w:t>
      </w:r>
    </w:p>
    <w:p w14:paraId="5B03C6F7" w14:textId="77777777" w:rsidR="001113CD" w:rsidRPr="00F23492" w:rsidRDefault="001113CD" w:rsidP="00B32535">
      <w:pPr>
        <w:rPr>
          <w:rFonts w:cstheme="minorHAnsi"/>
        </w:rPr>
      </w:pPr>
    </w:p>
    <w:p w14:paraId="3AF4CC9E" w14:textId="77777777" w:rsidR="001113CD" w:rsidRPr="00F23492" w:rsidRDefault="001113CD" w:rsidP="00B32535">
      <w:pPr>
        <w:rPr>
          <w:rFonts w:cstheme="minorHAnsi"/>
        </w:rPr>
      </w:pPr>
      <w:r w:rsidRPr="00F23492">
        <w:rPr>
          <w:rFonts w:cstheme="minorHAnsi"/>
        </w:rPr>
        <w:t xml:space="preserve">Tout vétérinaire </w:t>
      </w:r>
      <w:r w:rsidR="0035497E" w:rsidRPr="00F23492">
        <w:rPr>
          <w:rFonts w:cstheme="minorHAnsi"/>
        </w:rPr>
        <w:t>qui s’engage</w:t>
      </w:r>
      <w:r w:rsidRPr="00F23492">
        <w:rPr>
          <w:rFonts w:cstheme="minorHAnsi"/>
        </w:rPr>
        <w:t xml:space="preserve"> dans un dispositif de médecine vétérinaire solidaire doit respecter les règles établies par l’organisation l’encadrant, afin de permettre une homogénéité des pratiques en son sein.</w:t>
      </w:r>
    </w:p>
    <w:p w14:paraId="5C5AAFE6" w14:textId="77777777" w:rsidR="001113CD" w:rsidRPr="00F23492" w:rsidRDefault="001113CD" w:rsidP="00B32535">
      <w:pPr>
        <w:rPr>
          <w:rFonts w:cstheme="minorHAnsi"/>
        </w:rPr>
      </w:pPr>
    </w:p>
    <w:p w14:paraId="1E1AF6FA" w14:textId="77777777" w:rsidR="001113CD" w:rsidRPr="00B53368" w:rsidRDefault="001113CD" w:rsidP="00B53368">
      <w:pPr>
        <w:pStyle w:val="Titre2"/>
        <w:numPr>
          <w:ilvl w:val="0"/>
          <w:numId w:val="5"/>
        </w:numPr>
        <w:rPr>
          <w:u w:val="single"/>
        </w:rPr>
      </w:pPr>
      <w:r w:rsidRPr="00B53368">
        <w:rPr>
          <w:u w:val="single"/>
        </w:rPr>
        <w:t xml:space="preserve">La qualité des soins </w:t>
      </w:r>
    </w:p>
    <w:p w14:paraId="0B81A84B" w14:textId="77777777" w:rsidR="001113CD" w:rsidRPr="00F23492" w:rsidRDefault="001113CD" w:rsidP="00B32535">
      <w:pPr>
        <w:rPr>
          <w:rFonts w:cstheme="minorHAnsi"/>
        </w:rPr>
      </w:pPr>
    </w:p>
    <w:p w14:paraId="08220610" w14:textId="77777777" w:rsidR="00143F97" w:rsidRPr="00F23492" w:rsidRDefault="00143F97" w:rsidP="00B32535">
      <w:pPr>
        <w:rPr>
          <w:rFonts w:cstheme="minorHAnsi"/>
        </w:rPr>
      </w:pPr>
      <w:r w:rsidRPr="00F23492">
        <w:rPr>
          <w:rFonts w:cstheme="minorHAnsi"/>
        </w:rPr>
        <w:t>On entend par qualité le fait de prodiguer des s</w:t>
      </w:r>
      <w:r w:rsidR="00410DB8">
        <w:rPr>
          <w:rFonts w:cstheme="minorHAnsi"/>
        </w:rPr>
        <w:t>oins consciencieusement</w:t>
      </w:r>
      <w:r w:rsidRPr="00F23492">
        <w:rPr>
          <w:rFonts w:cstheme="minorHAnsi"/>
        </w:rPr>
        <w:t xml:space="preserve"> avec probité</w:t>
      </w:r>
      <w:r w:rsidR="00410DB8">
        <w:rPr>
          <w:rFonts w:cstheme="minorHAnsi"/>
        </w:rPr>
        <w:t>,</w:t>
      </w:r>
      <w:r w:rsidRPr="00F23492">
        <w:rPr>
          <w:rFonts w:cstheme="minorHAnsi"/>
        </w:rPr>
        <w:t xml:space="preserve"> et avec toute l’attention nécessaire selon les dernières données acquises de la science.</w:t>
      </w:r>
    </w:p>
    <w:p w14:paraId="1C4F4BDD" w14:textId="77777777" w:rsidR="001113CD" w:rsidRPr="00F23492" w:rsidRDefault="001113CD" w:rsidP="00B32535">
      <w:pPr>
        <w:rPr>
          <w:rFonts w:cstheme="minorHAnsi"/>
        </w:rPr>
      </w:pPr>
      <w:r w:rsidRPr="00F23492">
        <w:rPr>
          <w:rFonts w:cstheme="minorHAnsi"/>
        </w:rPr>
        <w:t>Les soins vétérinaires prodigués à l’occasion d</w:t>
      </w:r>
      <w:r w:rsidR="005C5AF8" w:rsidRPr="00F23492">
        <w:rPr>
          <w:rFonts w:cstheme="minorHAnsi"/>
        </w:rPr>
        <w:t>’une prise en charge solidaire doivent être de qualité égale à ceux ne s’inscrivant pas dans ces dispositifs. La qualité des soins ne doit pas être une variable d’ajustement dans le cas d’une prise en charge solidaire.</w:t>
      </w:r>
    </w:p>
    <w:p w14:paraId="291E0BAB" w14:textId="77777777" w:rsidR="005C5AF8" w:rsidRPr="00F23492" w:rsidRDefault="005C5AF8" w:rsidP="00B32535">
      <w:pPr>
        <w:rPr>
          <w:rFonts w:cstheme="minorHAnsi"/>
        </w:rPr>
      </w:pPr>
    </w:p>
    <w:p w14:paraId="00B2634F" w14:textId="77777777" w:rsidR="005C5AF8" w:rsidRPr="00B53368" w:rsidRDefault="005C5AF8" w:rsidP="00B53368">
      <w:pPr>
        <w:pStyle w:val="Titre2"/>
        <w:numPr>
          <w:ilvl w:val="0"/>
          <w:numId w:val="5"/>
        </w:numPr>
        <w:rPr>
          <w:u w:val="single"/>
        </w:rPr>
      </w:pPr>
      <w:r w:rsidRPr="00B53368">
        <w:rPr>
          <w:u w:val="single"/>
        </w:rPr>
        <w:t>L’objectivité des critères d’acceptation</w:t>
      </w:r>
    </w:p>
    <w:p w14:paraId="56988C6A" w14:textId="77777777" w:rsidR="005C5AF8" w:rsidRPr="00F23492" w:rsidRDefault="005C5AF8" w:rsidP="00B32535">
      <w:pPr>
        <w:rPr>
          <w:rFonts w:cstheme="minorHAnsi"/>
        </w:rPr>
      </w:pPr>
    </w:p>
    <w:p w14:paraId="354F999F" w14:textId="77777777" w:rsidR="005C5AF8" w:rsidRPr="00F23492" w:rsidRDefault="005C5AF8" w:rsidP="00B32535">
      <w:pPr>
        <w:rPr>
          <w:rFonts w:cstheme="minorHAnsi"/>
        </w:rPr>
      </w:pPr>
      <w:r w:rsidRPr="00F23492">
        <w:rPr>
          <w:rFonts w:cstheme="minorHAnsi"/>
        </w:rPr>
        <w:t xml:space="preserve">Les personnes doivent être jugées éligibles aux dispositifs en fonction de critères objectifs et stables, afin de garantir la justice et l’égalité devant l’accès à ces soins à moindre coût. </w:t>
      </w:r>
    </w:p>
    <w:p w14:paraId="49C54945" w14:textId="77777777" w:rsidR="005C5AF8" w:rsidRPr="00F23492" w:rsidRDefault="005C5AF8" w:rsidP="00B32535">
      <w:pPr>
        <w:rPr>
          <w:rFonts w:cstheme="minorHAnsi"/>
        </w:rPr>
      </w:pPr>
      <w:r w:rsidRPr="00F23492">
        <w:rPr>
          <w:rFonts w:cstheme="minorHAnsi"/>
        </w:rPr>
        <w:t>Les critères d’éligibilité sont un compromis entre l’extension de l’offre de soin au plus grand nombre et les moyens humains et financiers de l’organisation.</w:t>
      </w:r>
    </w:p>
    <w:p w14:paraId="3098B41C" w14:textId="77777777" w:rsidR="005C5AF8" w:rsidRPr="005800BA" w:rsidRDefault="00A62028" w:rsidP="00B32535">
      <w:pPr>
        <w:rPr>
          <w:rFonts w:cstheme="minorHAnsi"/>
        </w:rPr>
      </w:pPr>
      <w:r w:rsidRPr="005800BA">
        <w:rPr>
          <w:rFonts w:cstheme="minorHAnsi"/>
        </w:rPr>
        <w:t xml:space="preserve">Si la prise en charge des personnes ne disposant d’aucune ressource </w:t>
      </w:r>
      <w:r w:rsidR="00335CFF" w:rsidRPr="005800BA">
        <w:rPr>
          <w:rFonts w:cstheme="minorHAnsi"/>
        </w:rPr>
        <w:t>financière est</w:t>
      </w:r>
      <w:r w:rsidRPr="005800BA">
        <w:rPr>
          <w:rFonts w:cstheme="minorHAnsi"/>
        </w:rPr>
        <w:t xml:space="preserve"> impérative, l’organisation devra définir</w:t>
      </w:r>
      <w:r w:rsidR="00335CFF" w:rsidRPr="005800BA">
        <w:rPr>
          <w:rFonts w:cstheme="minorHAnsi"/>
        </w:rPr>
        <w:t xml:space="preserve">,en fonction de ses propres moyens, </w:t>
      </w:r>
      <w:r w:rsidRPr="005800BA">
        <w:rPr>
          <w:rFonts w:cstheme="minorHAnsi"/>
        </w:rPr>
        <w:t>un seuil pour les personnes disposant de faible</w:t>
      </w:r>
      <w:r w:rsidR="0035497E" w:rsidRPr="005800BA">
        <w:rPr>
          <w:rFonts w:cstheme="minorHAnsi"/>
        </w:rPr>
        <w:t>s</w:t>
      </w:r>
      <w:r w:rsidR="00335CFF" w:rsidRPr="005800BA">
        <w:rPr>
          <w:rFonts w:cstheme="minorHAnsi"/>
        </w:rPr>
        <w:t xml:space="preserve"> revenus</w:t>
      </w:r>
      <w:r w:rsidR="0035497E" w:rsidRPr="005800BA">
        <w:rPr>
          <w:rFonts w:cstheme="minorHAnsi"/>
        </w:rPr>
        <w:t xml:space="preserve">. </w:t>
      </w:r>
    </w:p>
    <w:p w14:paraId="6D425A0E" w14:textId="77777777" w:rsidR="00A62028" w:rsidRPr="00F23492" w:rsidRDefault="00A62028" w:rsidP="00B32535">
      <w:pPr>
        <w:rPr>
          <w:rFonts w:cstheme="minorHAnsi"/>
        </w:rPr>
      </w:pPr>
    </w:p>
    <w:p w14:paraId="2585BAA8" w14:textId="77777777" w:rsidR="005800BA" w:rsidRDefault="005800BA" w:rsidP="00B53368">
      <w:pPr>
        <w:pStyle w:val="Titre2"/>
        <w:numPr>
          <w:ilvl w:val="0"/>
          <w:numId w:val="5"/>
        </w:numPr>
        <w:rPr>
          <w:u w:val="single"/>
        </w:rPr>
      </w:pPr>
      <w:r>
        <w:rPr>
          <w:u w:val="single"/>
        </w:rPr>
        <w:br w:type="page"/>
      </w:r>
    </w:p>
    <w:p w14:paraId="16568458" w14:textId="77777777" w:rsidR="001113CD" w:rsidRPr="00B53368" w:rsidRDefault="001113CD" w:rsidP="005800BA">
      <w:pPr>
        <w:pStyle w:val="Titre2"/>
        <w:numPr>
          <w:ilvl w:val="0"/>
          <w:numId w:val="10"/>
        </w:numPr>
        <w:rPr>
          <w:u w:val="single"/>
        </w:rPr>
      </w:pPr>
      <w:r w:rsidRPr="00B53368">
        <w:rPr>
          <w:u w:val="single"/>
        </w:rPr>
        <w:lastRenderedPageBreak/>
        <w:t xml:space="preserve">La transparence des actes </w:t>
      </w:r>
      <w:r w:rsidR="005C5AF8" w:rsidRPr="00B53368">
        <w:rPr>
          <w:u w:val="single"/>
        </w:rPr>
        <w:t xml:space="preserve">éligibles </w:t>
      </w:r>
      <w:r w:rsidRPr="00B53368">
        <w:rPr>
          <w:u w:val="single"/>
        </w:rPr>
        <w:t xml:space="preserve">pour un consentement éclairé encadré </w:t>
      </w:r>
    </w:p>
    <w:p w14:paraId="101FD81F" w14:textId="77777777" w:rsidR="005C5AF8" w:rsidRPr="00F23492" w:rsidRDefault="005C5AF8" w:rsidP="00B32535">
      <w:pPr>
        <w:rPr>
          <w:rFonts w:cstheme="minorHAnsi"/>
        </w:rPr>
      </w:pPr>
    </w:p>
    <w:p w14:paraId="30B2E0EC" w14:textId="77777777" w:rsidR="00D40AE4" w:rsidRPr="00F23492" w:rsidRDefault="00410DB8" w:rsidP="00B32535">
      <w:pPr>
        <w:rPr>
          <w:rFonts w:cstheme="minorHAnsi"/>
        </w:rPr>
      </w:pPr>
      <w:r>
        <w:rPr>
          <w:rFonts w:cstheme="minorHAnsi"/>
        </w:rPr>
        <w:t>Le C</w:t>
      </w:r>
      <w:r w:rsidR="005C5AF8" w:rsidRPr="00F23492">
        <w:rPr>
          <w:rFonts w:cstheme="minorHAnsi"/>
        </w:rPr>
        <w:t>omité d’éthique invite les organisations encadrant les dispositifs de médecine vétérinaire solidaire à lister les actes éligibles pris en charge afin de permettre aux personnes bénéficiaires et aux vétérinaires de conna</w:t>
      </w:r>
      <w:r w:rsidR="00C04C5E" w:rsidRPr="00F23492">
        <w:rPr>
          <w:rFonts w:cstheme="minorHAnsi"/>
        </w:rPr>
        <w:t>î</w:t>
      </w:r>
      <w:r w:rsidR="005C5AF8" w:rsidRPr="00F23492">
        <w:rPr>
          <w:rFonts w:cstheme="minorHAnsi"/>
        </w:rPr>
        <w:t xml:space="preserve">tre ces actes avant la décision thérapeutique. Il s’agit donc de prendre une décision pour l’animal </w:t>
      </w:r>
      <w:r w:rsidR="00D40AE4" w:rsidRPr="00F23492">
        <w:rPr>
          <w:rFonts w:cstheme="minorHAnsi"/>
        </w:rPr>
        <w:t>selon l</w:t>
      </w:r>
      <w:r w:rsidR="00F33AAA" w:rsidRPr="00F23492">
        <w:rPr>
          <w:rFonts w:cstheme="minorHAnsi"/>
        </w:rPr>
        <w:t xml:space="preserve">escritères </w:t>
      </w:r>
      <w:r w:rsidR="00C04C5E" w:rsidRPr="00F23492">
        <w:rPr>
          <w:rFonts w:cstheme="minorHAnsi"/>
        </w:rPr>
        <w:t>connu</w:t>
      </w:r>
      <w:r w:rsidR="00F33AAA" w:rsidRPr="00F23492">
        <w:rPr>
          <w:rFonts w:cstheme="minorHAnsi"/>
        </w:rPr>
        <w:t>s du consentement éclairé mais également en fonction de ce que le dispositif est capable de financer.</w:t>
      </w:r>
      <w:r w:rsidR="00F33AAA" w:rsidRPr="00F23492">
        <w:rPr>
          <w:rFonts w:cstheme="minorHAnsi"/>
          <w:b/>
        </w:rPr>
        <w:t xml:space="preserve"> On pourrait donc parler de consentement éclairé encadré.</w:t>
      </w:r>
    </w:p>
    <w:p w14:paraId="596B9865" w14:textId="77777777" w:rsidR="00C000EB" w:rsidRDefault="00C000EB" w:rsidP="00B32535">
      <w:pPr>
        <w:rPr>
          <w:rFonts w:cstheme="minorHAnsi"/>
        </w:rPr>
      </w:pPr>
    </w:p>
    <w:p w14:paraId="0FC252A8" w14:textId="77777777" w:rsidR="00F33AAA" w:rsidRPr="00F23492" w:rsidRDefault="00410DB8" w:rsidP="00B32535">
      <w:pPr>
        <w:rPr>
          <w:rFonts w:cstheme="minorHAnsi"/>
        </w:rPr>
      </w:pPr>
      <w:r>
        <w:rPr>
          <w:rFonts w:cstheme="minorHAnsi"/>
        </w:rPr>
        <w:t xml:space="preserve">Par exemple, </w:t>
      </w:r>
      <w:r w:rsidR="00F33AAA" w:rsidRPr="00F23492">
        <w:rPr>
          <w:rFonts w:cstheme="minorHAnsi"/>
        </w:rPr>
        <w:t xml:space="preserve">lors d’une fracture grave de la tête du fémur chez un chien de petite taille ou chat, on peut imaginer qu’un dispositif de médecine solidaire ne prenne en charge que la chirurgie de type récession tête et col du fémur (RTCF) et non la pose d’une prothèse totale de hanche. Dans le cas où le vétérinaire participe au dispositif de médecine solidaire et que le client est éligible, le vétérinaire devra informer son client à la fois des alternatives thérapeutiques et du fait qu’un seul des actes est pris en charge. Le client prendra alors sa décision selon des critères médicaux et </w:t>
      </w:r>
      <w:r w:rsidR="00B32535" w:rsidRPr="00F23492">
        <w:rPr>
          <w:rFonts w:cstheme="minorHAnsi"/>
        </w:rPr>
        <w:t xml:space="preserve">selon le </w:t>
      </w:r>
      <w:r w:rsidR="00F33AAA" w:rsidRPr="00F23492">
        <w:rPr>
          <w:rFonts w:cstheme="minorHAnsi"/>
        </w:rPr>
        <w:t>cadr</w:t>
      </w:r>
      <w:r w:rsidR="00B32535" w:rsidRPr="00F23492">
        <w:rPr>
          <w:rFonts w:cstheme="minorHAnsi"/>
        </w:rPr>
        <w:t>age</w:t>
      </w:r>
      <w:r w:rsidR="00F33AAA" w:rsidRPr="00F23492">
        <w:rPr>
          <w:rFonts w:cstheme="minorHAnsi"/>
        </w:rPr>
        <w:t xml:space="preserve"> financier du dispositif.</w:t>
      </w:r>
    </w:p>
    <w:p w14:paraId="2CE9A317" w14:textId="77777777" w:rsidR="00B53368" w:rsidRDefault="00B53368" w:rsidP="00B32535">
      <w:pPr>
        <w:rPr>
          <w:rFonts w:cstheme="minorHAnsi"/>
        </w:rPr>
      </w:pPr>
    </w:p>
    <w:p w14:paraId="1A227BB4" w14:textId="77777777" w:rsidR="00180D8A" w:rsidRPr="00B53368" w:rsidRDefault="00410DB8" w:rsidP="005800BA">
      <w:pPr>
        <w:pStyle w:val="Titre2"/>
        <w:numPr>
          <w:ilvl w:val="0"/>
          <w:numId w:val="10"/>
        </w:numPr>
        <w:rPr>
          <w:u w:val="single"/>
        </w:rPr>
      </w:pPr>
      <w:r>
        <w:rPr>
          <w:u w:val="single"/>
        </w:rPr>
        <w:t>La non-</w:t>
      </w:r>
      <w:r w:rsidR="001113CD" w:rsidRPr="00B53368">
        <w:rPr>
          <w:u w:val="single"/>
        </w:rPr>
        <w:t>contrepartie et la</w:t>
      </w:r>
      <w:r w:rsidR="00180D8A" w:rsidRPr="00B53368">
        <w:rPr>
          <w:u w:val="single"/>
        </w:rPr>
        <w:t xml:space="preserve"> confidentialité</w:t>
      </w:r>
    </w:p>
    <w:p w14:paraId="37F073C5" w14:textId="77777777" w:rsidR="00D40AE4" w:rsidRPr="00F23492" w:rsidRDefault="00D40AE4" w:rsidP="00B32535">
      <w:pPr>
        <w:rPr>
          <w:rFonts w:cstheme="minorHAnsi"/>
          <w:b/>
        </w:rPr>
      </w:pPr>
    </w:p>
    <w:p w14:paraId="1E961C11" w14:textId="77777777" w:rsidR="00F33AAA" w:rsidRPr="00F23492" w:rsidRDefault="00F33AAA" w:rsidP="00B32535">
      <w:pPr>
        <w:rPr>
          <w:rFonts w:cstheme="minorHAnsi"/>
        </w:rPr>
      </w:pPr>
      <w:r w:rsidRPr="00F23492">
        <w:rPr>
          <w:rFonts w:cstheme="minorHAnsi"/>
        </w:rPr>
        <w:t>La prise en charge solidaire d’un animal doit se f</w:t>
      </w:r>
      <w:r w:rsidR="00410DB8">
        <w:rPr>
          <w:rFonts w:cstheme="minorHAnsi"/>
        </w:rPr>
        <w:t xml:space="preserve">aire de manière confidentielle </w:t>
      </w:r>
      <w:r w:rsidRPr="00F23492">
        <w:rPr>
          <w:rFonts w:cstheme="minorHAnsi"/>
        </w:rPr>
        <w:t xml:space="preserve">dans le cadre classique du secret professionnel et sans divulguer ouvertement cette aide apportée, sauf en cas de volonté manifeste de communication des deux parties. Le vétérinaire ne </w:t>
      </w:r>
      <w:r w:rsidR="00410DB8">
        <w:rPr>
          <w:rFonts w:cstheme="minorHAnsi"/>
        </w:rPr>
        <w:t>peut pas exiger de contrepartie</w:t>
      </w:r>
      <w:r w:rsidRPr="00F23492">
        <w:rPr>
          <w:rFonts w:cstheme="minorHAnsi"/>
        </w:rPr>
        <w:t xml:space="preserve"> à son client bénéficiaire, autre que financière dans le cadre d’une prise en charge partielle. </w:t>
      </w:r>
    </w:p>
    <w:p w14:paraId="7FBF874C" w14:textId="77777777" w:rsidR="00FC7747" w:rsidRPr="00F23492" w:rsidRDefault="00FC7747" w:rsidP="006157B3">
      <w:pPr>
        <w:rPr>
          <w:rFonts w:cstheme="minorHAnsi"/>
        </w:rPr>
      </w:pPr>
    </w:p>
    <w:p w14:paraId="71B6679E" w14:textId="77777777" w:rsidR="008F7B2E" w:rsidRPr="00F23492" w:rsidRDefault="008F7B2E" w:rsidP="006157B3">
      <w:pPr>
        <w:rPr>
          <w:rFonts w:cstheme="minorHAnsi"/>
        </w:rPr>
      </w:pPr>
      <w:r w:rsidRPr="00F23492">
        <w:rPr>
          <w:rFonts w:cstheme="minorHAnsi"/>
        </w:rPr>
        <w:t>Cette absence de contrepartie ne doit pas se faire au détriment de la diffusio</w:t>
      </w:r>
      <w:r w:rsidR="00410DB8">
        <w:rPr>
          <w:rFonts w:cstheme="minorHAnsi"/>
        </w:rPr>
        <w:t xml:space="preserve">n d’informations </w:t>
      </w:r>
      <w:r w:rsidRPr="00F23492">
        <w:rPr>
          <w:rFonts w:cstheme="minorHAnsi"/>
        </w:rPr>
        <w:t>essentielles à la prévention de</w:t>
      </w:r>
      <w:r w:rsidR="0035497E" w:rsidRPr="00F23492">
        <w:rPr>
          <w:rFonts w:cstheme="minorHAnsi"/>
        </w:rPr>
        <w:t xml:space="preserve"> différentes affections.</w:t>
      </w:r>
      <w:r w:rsidR="00410DB8">
        <w:rPr>
          <w:rFonts w:cstheme="minorHAnsi"/>
          <w:b/>
        </w:rPr>
        <w:t>Le C</w:t>
      </w:r>
      <w:r w:rsidRPr="00F23492">
        <w:rPr>
          <w:rFonts w:cstheme="minorHAnsi"/>
          <w:b/>
        </w:rPr>
        <w:t xml:space="preserve">omité d’éthique conseille </w:t>
      </w:r>
      <w:r w:rsidR="0035497E" w:rsidRPr="00F23492">
        <w:rPr>
          <w:rFonts w:cstheme="minorHAnsi"/>
          <w:b/>
        </w:rPr>
        <w:t xml:space="preserve">aux </w:t>
      </w:r>
      <w:r w:rsidRPr="00F23492">
        <w:rPr>
          <w:rFonts w:cstheme="minorHAnsi"/>
          <w:b/>
        </w:rPr>
        <w:t>organisations de médecine solidaire de mettre un large accent sur la prophylaxie, en particulier la vaccination et la stérilisation.</w:t>
      </w:r>
    </w:p>
    <w:p w14:paraId="7DB1FFB9" w14:textId="77777777" w:rsidR="008F7B2E" w:rsidRPr="00F23492" w:rsidRDefault="008F7B2E" w:rsidP="006157B3">
      <w:pPr>
        <w:rPr>
          <w:rFonts w:cstheme="minorHAnsi"/>
        </w:rPr>
      </w:pPr>
    </w:p>
    <w:p w14:paraId="30AC48A1" w14:textId="77777777" w:rsidR="00FC7747" w:rsidRPr="00F23492" w:rsidRDefault="00552662" w:rsidP="006157B3">
      <w:pPr>
        <w:rPr>
          <w:rFonts w:cstheme="minorHAnsi"/>
        </w:rPr>
      </w:pPr>
      <w:r w:rsidRPr="00F23492">
        <w:rPr>
          <w:rFonts w:cstheme="minorHAnsi"/>
        </w:rPr>
        <w:t xml:space="preserve">Concernant les modalités de financement de ces organisations de </w:t>
      </w:r>
      <w:r w:rsidR="00410DB8">
        <w:rPr>
          <w:rFonts w:cstheme="minorHAnsi"/>
        </w:rPr>
        <w:t>solidarité, le C</w:t>
      </w:r>
      <w:r w:rsidR="00975E08" w:rsidRPr="00F23492">
        <w:rPr>
          <w:rFonts w:cstheme="minorHAnsi"/>
        </w:rPr>
        <w:t xml:space="preserve">omité d’éthique conseille aux organisations de diversifier leurs financements, afin qu’ils soient pérennes et que leur activité puisse demeurer indépendante. </w:t>
      </w:r>
    </w:p>
    <w:p w14:paraId="5C6B1C08" w14:textId="77777777" w:rsidR="00C000EB" w:rsidRPr="00F23492" w:rsidRDefault="00C000EB" w:rsidP="006157B3">
      <w:pPr>
        <w:rPr>
          <w:rFonts w:cstheme="minorHAnsi"/>
          <w:b/>
        </w:rPr>
      </w:pPr>
    </w:p>
    <w:p w14:paraId="141F4D0E" w14:textId="77777777" w:rsidR="005800BA" w:rsidRDefault="005800BA" w:rsidP="00C000EB">
      <w:pPr>
        <w:pStyle w:val="Titre1"/>
        <w:jc w:val="center"/>
        <w:rPr>
          <w:b/>
          <w:sz w:val="28"/>
          <w:u w:val="single"/>
        </w:rPr>
      </w:pPr>
      <w:r>
        <w:rPr>
          <w:b/>
          <w:sz w:val="28"/>
          <w:u w:val="single"/>
        </w:rPr>
        <w:br w:type="page"/>
      </w:r>
    </w:p>
    <w:p w14:paraId="0FDBC604" w14:textId="77777777" w:rsidR="00FC7747" w:rsidRPr="00C000EB" w:rsidRDefault="00975E08" w:rsidP="00C000EB">
      <w:pPr>
        <w:pStyle w:val="Titre1"/>
        <w:jc w:val="center"/>
        <w:rPr>
          <w:b/>
          <w:sz w:val="28"/>
          <w:u w:val="single"/>
        </w:rPr>
      </w:pPr>
      <w:r w:rsidRPr="00C000EB">
        <w:rPr>
          <w:b/>
          <w:sz w:val="28"/>
          <w:u w:val="single"/>
        </w:rPr>
        <w:lastRenderedPageBreak/>
        <w:t>Conclusion</w:t>
      </w:r>
    </w:p>
    <w:p w14:paraId="7D483634" w14:textId="77777777" w:rsidR="00975E08" w:rsidRPr="00F23492" w:rsidRDefault="00975E08" w:rsidP="006157B3">
      <w:pPr>
        <w:rPr>
          <w:rFonts w:cstheme="minorHAnsi"/>
          <w:b/>
        </w:rPr>
      </w:pPr>
    </w:p>
    <w:p w14:paraId="56547647" w14:textId="77777777" w:rsidR="00FC7747" w:rsidRPr="00F23492" w:rsidRDefault="00975E08" w:rsidP="00AF7117">
      <w:pPr>
        <w:rPr>
          <w:rFonts w:cstheme="minorHAnsi"/>
        </w:rPr>
      </w:pPr>
      <w:r w:rsidRPr="00F23492">
        <w:rPr>
          <w:rFonts w:cstheme="minorHAnsi"/>
        </w:rPr>
        <w:t xml:space="preserve">La médecine vétérinaire solidaire est une évidence éthique, qui vient affirmer et renforcer le rôle social du vétérinaire et qui est parfaitement en cohérence avec ses principes déontologiques. </w:t>
      </w:r>
    </w:p>
    <w:p w14:paraId="014A78B5" w14:textId="77777777" w:rsidR="00975E08" w:rsidRPr="00F23492" w:rsidRDefault="00975E08" w:rsidP="00AF7117">
      <w:pPr>
        <w:rPr>
          <w:rFonts w:cstheme="minorHAnsi"/>
          <w:b/>
        </w:rPr>
      </w:pPr>
    </w:p>
    <w:p w14:paraId="21057559" w14:textId="77777777" w:rsidR="00975E08" w:rsidRPr="00F23492" w:rsidRDefault="00975E08" w:rsidP="00AF7117">
      <w:pPr>
        <w:rPr>
          <w:rFonts w:cstheme="minorHAnsi"/>
        </w:rPr>
      </w:pPr>
      <w:r w:rsidRPr="00F23492">
        <w:rPr>
          <w:rFonts w:cstheme="minorHAnsi"/>
        </w:rPr>
        <w:t>En pratique, on observe déjà de nombreux actes de solidarité des vétérinaires, à l’échelle individuelle ou collective via des associations dédiées, témoins de l’implication et des efforts des vétérinaires dans ce d</w:t>
      </w:r>
      <w:r w:rsidR="00410DB8">
        <w:rPr>
          <w:rFonts w:cstheme="minorHAnsi"/>
        </w:rPr>
        <w:t>omaine. L’objet de cet avis du C</w:t>
      </w:r>
      <w:r w:rsidRPr="00F23492">
        <w:rPr>
          <w:rFonts w:cstheme="minorHAnsi"/>
        </w:rPr>
        <w:t>omité d’éthique est donc d’éclairer à la fois le vétérinaire dans sa prise en charge de l’animal appartenant à une personne en difficulté financière, et à la fois les organisations et les dispositifs d’aide et d’assistance aux soins des animaux de compagnie des plus démunis.</w:t>
      </w:r>
    </w:p>
    <w:p w14:paraId="697396A5" w14:textId="77777777" w:rsidR="00C000EB" w:rsidRDefault="00C000EB" w:rsidP="00AF7117">
      <w:pPr>
        <w:rPr>
          <w:rFonts w:cstheme="minorHAnsi"/>
        </w:rPr>
      </w:pPr>
    </w:p>
    <w:p w14:paraId="12672FF1" w14:textId="77777777" w:rsidR="00CA3670" w:rsidRPr="00F23492" w:rsidRDefault="00975E08" w:rsidP="00AF7117">
      <w:pPr>
        <w:rPr>
          <w:rFonts w:cstheme="minorHAnsi"/>
        </w:rPr>
      </w:pPr>
      <w:r w:rsidRPr="00F23492">
        <w:rPr>
          <w:rFonts w:cstheme="minorHAnsi"/>
        </w:rPr>
        <w:t xml:space="preserve">Concernant la décision personnelle, </w:t>
      </w:r>
      <w:r w:rsidR="00410DB8" w:rsidRPr="00335CFF">
        <w:rPr>
          <w:rFonts w:cstheme="minorHAnsi"/>
        </w:rPr>
        <w:t>le C</w:t>
      </w:r>
      <w:r w:rsidRPr="00335CFF">
        <w:rPr>
          <w:rFonts w:cstheme="minorHAnsi"/>
        </w:rPr>
        <w:t>omité d’éthique conseille aux vétérinaires de consentir à cette solidarité en cas d’atteinte à la santé publique ou de souffrance de l’animal</w:t>
      </w:r>
      <w:r w:rsidRPr="00F23492">
        <w:rPr>
          <w:rFonts w:cstheme="minorHAnsi"/>
        </w:rPr>
        <w:t xml:space="preserve">. Les autres cas de figure relèveront de son arbitrage personnel pour lesquels nous </w:t>
      </w:r>
      <w:r w:rsidR="00CA3670" w:rsidRPr="00F23492">
        <w:rPr>
          <w:rFonts w:cstheme="minorHAnsi"/>
        </w:rPr>
        <w:t>donnons des pistes de réflexion.</w:t>
      </w:r>
    </w:p>
    <w:p w14:paraId="1BA6F33D" w14:textId="77777777" w:rsidR="00CA3670" w:rsidRPr="00F23492" w:rsidRDefault="00CA3670" w:rsidP="00AF7117">
      <w:pPr>
        <w:rPr>
          <w:rFonts w:cstheme="minorHAnsi"/>
        </w:rPr>
      </w:pPr>
    </w:p>
    <w:p w14:paraId="6ECE37F6" w14:textId="77777777" w:rsidR="00FC7747" w:rsidRPr="00F23492" w:rsidRDefault="00410DB8" w:rsidP="00AF7117">
      <w:pPr>
        <w:rPr>
          <w:rFonts w:cstheme="minorHAnsi"/>
        </w:rPr>
      </w:pPr>
      <w:r>
        <w:rPr>
          <w:rFonts w:cstheme="minorHAnsi"/>
        </w:rPr>
        <w:t>Le C</w:t>
      </w:r>
      <w:r w:rsidR="00CA3670" w:rsidRPr="00F23492">
        <w:rPr>
          <w:rFonts w:cstheme="minorHAnsi"/>
        </w:rPr>
        <w:t>omité d’éthique a également souligné six grands principes relatifs aux dispositifs de médecine vétérinaire solidaire, permettant de conseiller la gestion des dispositifs existants ou de guider la création de nouvelles initiatives.</w:t>
      </w:r>
    </w:p>
    <w:p w14:paraId="7845B92C" w14:textId="77777777" w:rsidR="00CA3670" w:rsidRPr="00F23492" w:rsidRDefault="00CA3670" w:rsidP="00AF7117">
      <w:pPr>
        <w:rPr>
          <w:rFonts w:cstheme="minorHAnsi"/>
          <w:b/>
        </w:rPr>
      </w:pPr>
    </w:p>
    <w:p w14:paraId="25DDC0E6" w14:textId="77777777" w:rsidR="00CA3670" w:rsidRPr="00F23492" w:rsidRDefault="00410DB8" w:rsidP="00AF7117">
      <w:pPr>
        <w:rPr>
          <w:rFonts w:cstheme="minorHAnsi"/>
        </w:rPr>
      </w:pPr>
      <w:r>
        <w:rPr>
          <w:rFonts w:cstheme="minorHAnsi"/>
        </w:rPr>
        <w:t>Quelle que soit l’échelle, le C</w:t>
      </w:r>
      <w:r w:rsidR="00CA3670" w:rsidRPr="00F23492">
        <w:rPr>
          <w:rFonts w:cstheme="minorHAnsi"/>
        </w:rPr>
        <w:t xml:space="preserve">omité d’éthique souligne que ces actes de solidarité sont </w:t>
      </w:r>
      <w:r w:rsidR="00AF7117" w:rsidRPr="00F23492">
        <w:rPr>
          <w:rFonts w:cstheme="minorHAnsi"/>
        </w:rPr>
        <w:t xml:space="preserve">une affirmation </w:t>
      </w:r>
      <w:r w:rsidR="00CA3670" w:rsidRPr="00F23492">
        <w:rPr>
          <w:rFonts w:cstheme="minorHAnsi"/>
        </w:rPr>
        <w:t xml:space="preserve">du rôle social du vétérinaire, </w:t>
      </w:r>
      <w:r w:rsidR="00AF7117" w:rsidRPr="00F23492">
        <w:rPr>
          <w:rFonts w:cstheme="minorHAnsi"/>
        </w:rPr>
        <w:t>en cohérence avec la visibilité toujours plus importante des bienfaits de la cohabitation avec l’animal de compagnie, et de large revendication du droit à son bien-être et à sa santé.</w:t>
      </w:r>
    </w:p>
    <w:p w14:paraId="473E1165" w14:textId="77777777" w:rsidR="00FC7747" w:rsidRPr="00F23492" w:rsidRDefault="00FC7747" w:rsidP="006157B3">
      <w:pPr>
        <w:rPr>
          <w:rFonts w:cstheme="minorHAnsi"/>
          <w:b/>
        </w:rPr>
      </w:pPr>
    </w:p>
    <w:p w14:paraId="332E215D" w14:textId="77777777" w:rsidR="00FC7747" w:rsidRPr="00F23492" w:rsidRDefault="00FC7747" w:rsidP="006157B3">
      <w:pPr>
        <w:rPr>
          <w:rFonts w:cstheme="minorHAnsi"/>
          <w:b/>
        </w:rPr>
      </w:pPr>
    </w:p>
    <w:p w14:paraId="0BC2C62E" w14:textId="77777777" w:rsidR="00FC7747" w:rsidRPr="00F23492" w:rsidRDefault="00FC7747" w:rsidP="006157B3">
      <w:pPr>
        <w:rPr>
          <w:rFonts w:cstheme="minorHAnsi"/>
          <w:b/>
        </w:rPr>
      </w:pPr>
    </w:p>
    <w:p w14:paraId="4A397A93" w14:textId="77777777" w:rsidR="00FC7747" w:rsidRPr="00F23492" w:rsidRDefault="00FC7747" w:rsidP="006157B3">
      <w:pPr>
        <w:rPr>
          <w:rFonts w:cstheme="minorHAnsi"/>
          <w:b/>
        </w:rPr>
      </w:pPr>
    </w:p>
    <w:p w14:paraId="1A202528" w14:textId="77777777" w:rsidR="00FC7747" w:rsidRPr="00F23492" w:rsidRDefault="00FC7747" w:rsidP="006157B3">
      <w:pPr>
        <w:rPr>
          <w:rFonts w:cstheme="minorHAnsi"/>
          <w:b/>
        </w:rPr>
      </w:pPr>
    </w:p>
    <w:p w14:paraId="5E3E3B82" w14:textId="77777777" w:rsidR="00FC7747" w:rsidRPr="00F23492" w:rsidRDefault="00FC7747" w:rsidP="006157B3">
      <w:pPr>
        <w:rPr>
          <w:rFonts w:cstheme="minorHAnsi"/>
          <w:b/>
        </w:rPr>
      </w:pPr>
    </w:p>
    <w:p w14:paraId="147DCB1D" w14:textId="77777777" w:rsidR="00FC7747" w:rsidRPr="00F23492" w:rsidRDefault="00FC7747" w:rsidP="006157B3">
      <w:pPr>
        <w:rPr>
          <w:rFonts w:cstheme="minorHAnsi"/>
          <w:b/>
        </w:rPr>
      </w:pPr>
    </w:p>
    <w:p w14:paraId="38E5C5B1" w14:textId="77777777" w:rsidR="00FC7747" w:rsidRPr="00F23492" w:rsidRDefault="00FC7747" w:rsidP="006157B3">
      <w:pPr>
        <w:rPr>
          <w:rFonts w:cstheme="minorHAnsi"/>
          <w:b/>
        </w:rPr>
      </w:pPr>
    </w:p>
    <w:p w14:paraId="61DDECF1" w14:textId="77777777" w:rsidR="00FC7747" w:rsidRPr="00F23492" w:rsidRDefault="00FC7747" w:rsidP="006157B3">
      <w:pPr>
        <w:rPr>
          <w:rFonts w:cstheme="minorHAnsi"/>
          <w:b/>
        </w:rPr>
      </w:pPr>
    </w:p>
    <w:p w14:paraId="19D7CAFF" w14:textId="77777777" w:rsidR="007E3140" w:rsidRPr="00F23492" w:rsidRDefault="007E3140" w:rsidP="000576C6">
      <w:pPr>
        <w:rPr>
          <w:rFonts w:cstheme="minorHAnsi"/>
        </w:rPr>
      </w:pPr>
    </w:p>
    <w:sectPr w:rsidR="007E3140" w:rsidRPr="00F23492" w:rsidSect="00AB48C6">
      <w:headerReference w:type="default" r:id="rId7"/>
      <w:footerReference w:type="default" r:id="rId8"/>
      <w:pgSz w:w="11900" w:h="16840"/>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6740" w14:textId="77777777" w:rsidR="00AB48C6" w:rsidRDefault="00AB48C6" w:rsidP="000043B6">
      <w:r>
        <w:separator/>
      </w:r>
    </w:p>
  </w:endnote>
  <w:endnote w:type="continuationSeparator" w:id="0">
    <w:p w14:paraId="50B6FF49" w14:textId="77777777" w:rsidR="00AB48C6" w:rsidRDefault="00AB48C6" w:rsidP="0000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A706" w14:textId="77777777" w:rsidR="000043B6" w:rsidRPr="008E577C" w:rsidRDefault="008E577C">
    <w:pPr>
      <w:pStyle w:val="Pieddepage"/>
      <w:rPr>
        <w:sz w:val="22"/>
      </w:rPr>
    </w:pPr>
    <w:r w:rsidRPr="008E577C">
      <w:rPr>
        <w:sz w:val="22"/>
      </w:rPr>
      <w:t>Avis du Comité d’éthique AES sur la médecine vétérinaire solidaire</w:t>
    </w:r>
    <w:r>
      <w:rPr>
        <w:sz w:val="22"/>
      </w:rPr>
      <w:t xml:space="preserve">                           Version finale 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3F1D" w14:textId="77777777" w:rsidR="00AB48C6" w:rsidRDefault="00AB48C6" w:rsidP="000043B6">
      <w:r>
        <w:separator/>
      </w:r>
    </w:p>
  </w:footnote>
  <w:footnote w:type="continuationSeparator" w:id="0">
    <w:p w14:paraId="280F2977" w14:textId="77777777" w:rsidR="00AB48C6" w:rsidRDefault="00AB48C6" w:rsidP="00004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D59B" w14:textId="77777777" w:rsidR="00F37B55" w:rsidRDefault="00F37B55">
    <w:pPr>
      <w:pStyle w:val="En-tte"/>
    </w:pPr>
    <w:r>
      <w:rPr>
        <w:noProof/>
        <w:lang w:eastAsia="fr-FR"/>
      </w:rPr>
      <w:drawing>
        <wp:inline distT="0" distB="0" distL="0" distR="0" wp14:anchorId="0070E9CD" wp14:editId="06C60C75">
          <wp:extent cx="866775" cy="884286"/>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ité éthique.png"/>
                  <pic:cNvPicPr/>
                </pic:nvPicPr>
                <pic:blipFill>
                  <a:blip r:embed="rId1">
                    <a:extLst>
                      <a:ext uri="{28A0092B-C50C-407E-A947-70E740481C1C}">
                        <a14:useLocalDpi xmlns:a14="http://schemas.microsoft.com/office/drawing/2010/main" val="0"/>
                      </a:ext>
                    </a:extLst>
                  </a:blip>
                  <a:stretch>
                    <a:fillRect/>
                  </a:stretch>
                </pic:blipFill>
                <pic:spPr>
                  <a:xfrm>
                    <a:off x="0" y="0"/>
                    <a:ext cx="873558" cy="8912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232"/>
    <w:multiLevelType w:val="hybridMultilevel"/>
    <w:tmpl w:val="E4C044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8C0B49"/>
    <w:multiLevelType w:val="hybridMultilevel"/>
    <w:tmpl w:val="EDA0C2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6A19E0"/>
    <w:multiLevelType w:val="hybridMultilevel"/>
    <w:tmpl w:val="F8789E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5409B7"/>
    <w:multiLevelType w:val="hybridMultilevel"/>
    <w:tmpl w:val="37869312"/>
    <w:lvl w:ilvl="0" w:tplc="7CB826BA">
      <w:start w:val="5"/>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514484"/>
    <w:multiLevelType w:val="hybridMultilevel"/>
    <w:tmpl w:val="3A40F134"/>
    <w:lvl w:ilvl="0" w:tplc="8870D198">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F5A7CD4"/>
    <w:multiLevelType w:val="hybridMultilevel"/>
    <w:tmpl w:val="2E3E61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BDE246D"/>
    <w:multiLevelType w:val="hybridMultilevel"/>
    <w:tmpl w:val="5E7C5640"/>
    <w:lvl w:ilvl="0" w:tplc="B2BEAAB4">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7D220C"/>
    <w:multiLevelType w:val="hybridMultilevel"/>
    <w:tmpl w:val="BD562E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5047947"/>
    <w:multiLevelType w:val="hybridMultilevel"/>
    <w:tmpl w:val="DB806F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AC51EED"/>
    <w:multiLevelType w:val="hybridMultilevel"/>
    <w:tmpl w:val="20BADF8E"/>
    <w:lvl w:ilvl="0" w:tplc="2264B4BC">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0228557">
    <w:abstractNumId w:val="3"/>
  </w:num>
  <w:num w:numId="2" w16cid:durableId="1330405644">
    <w:abstractNumId w:val="9"/>
  </w:num>
  <w:num w:numId="3" w16cid:durableId="342125260">
    <w:abstractNumId w:val="6"/>
  </w:num>
  <w:num w:numId="4" w16cid:durableId="1607541309">
    <w:abstractNumId w:val="5"/>
  </w:num>
  <w:num w:numId="5" w16cid:durableId="1313489192">
    <w:abstractNumId w:val="2"/>
  </w:num>
  <w:num w:numId="6" w16cid:durableId="920677585">
    <w:abstractNumId w:val="8"/>
  </w:num>
  <w:num w:numId="7" w16cid:durableId="97071342">
    <w:abstractNumId w:val="7"/>
  </w:num>
  <w:num w:numId="8" w16cid:durableId="1338847633">
    <w:abstractNumId w:val="1"/>
  </w:num>
  <w:num w:numId="9" w16cid:durableId="779908890">
    <w:abstractNumId w:val="0"/>
  </w:num>
  <w:num w:numId="10" w16cid:durableId="1015039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C6"/>
    <w:rsid w:val="000043B6"/>
    <w:rsid w:val="00006F1E"/>
    <w:rsid w:val="000576C6"/>
    <w:rsid w:val="00062CE0"/>
    <w:rsid w:val="000701CD"/>
    <w:rsid w:val="00093B88"/>
    <w:rsid w:val="000B1BE2"/>
    <w:rsid w:val="000E2D09"/>
    <w:rsid w:val="001113CD"/>
    <w:rsid w:val="00123F39"/>
    <w:rsid w:val="0012609A"/>
    <w:rsid w:val="00143F97"/>
    <w:rsid w:val="00176228"/>
    <w:rsid w:val="00180D8A"/>
    <w:rsid w:val="001E2D24"/>
    <w:rsid w:val="0020690D"/>
    <w:rsid w:val="00263831"/>
    <w:rsid w:val="002B4261"/>
    <w:rsid w:val="002F7757"/>
    <w:rsid w:val="003107AB"/>
    <w:rsid w:val="003174E2"/>
    <w:rsid w:val="00327DD9"/>
    <w:rsid w:val="00331891"/>
    <w:rsid w:val="00335CFF"/>
    <w:rsid w:val="0035497E"/>
    <w:rsid w:val="00384B86"/>
    <w:rsid w:val="003A3909"/>
    <w:rsid w:val="00410DB8"/>
    <w:rsid w:val="00454B38"/>
    <w:rsid w:val="00470AED"/>
    <w:rsid w:val="0048537B"/>
    <w:rsid w:val="00552662"/>
    <w:rsid w:val="005800BA"/>
    <w:rsid w:val="005C1950"/>
    <w:rsid w:val="005C5AF8"/>
    <w:rsid w:val="005D18C4"/>
    <w:rsid w:val="00601920"/>
    <w:rsid w:val="006157B3"/>
    <w:rsid w:val="006C6810"/>
    <w:rsid w:val="006E1530"/>
    <w:rsid w:val="00701615"/>
    <w:rsid w:val="00704048"/>
    <w:rsid w:val="00755008"/>
    <w:rsid w:val="007821E3"/>
    <w:rsid w:val="007E3140"/>
    <w:rsid w:val="008500B6"/>
    <w:rsid w:val="008B0BE5"/>
    <w:rsid w:val="008E577C"/>
    <w:rsid w:val="008F0010"/>
    <w:rsid w:val="008F7B2E"/>
    <w:rsid w:val="009223CC"/>
    <w:rsid w:val="00924692"/>
    <w:rsid w:val="00956BAE"/>
    <w:rsid w:val="00975E08"/>
    <w:rsid w:val="009A7227"/>
    <w:rsid w:val="00A62028"/>
    <w:rsid w:val="00A73DE3"/>
    <w:rsid w:val="00AB48C6"/>
    <w:rsid w:val="00AD1E76"/>
    <w:rsid w:val="00AF7117"/>
    <w:rsid w:val="00AF78D1"/>
    <w:rsid w:val="00B32535"/>
    <w:rsid w:val="00B53368"/>
    <w:rsid w:val="00BC6975"/>
    <w:rsid w:val="00C000EB"/>
    <w:rsid w:val="00C04C5E"/>
    <w:rsid w:val="00C567BA"/>
    <w:rsid w:val="00C8533E"/>
    <w:rsid w:val="00C97763"/>
    <w:rsid w:val="00CA3670"/>
    <w:rsid w:val="00CB0797"/>
    <w:rsid w:val="00CE1464"/>
    <w:rsid w:val="00D40AE4"/>
    <w:rsid w:val="00DC05AF"/>
    <w:rsid w:val="00E14A4A"/>
    <w:rsid w:val="00EA27FB"/>
    <w:rsid w:val="00EA2982"/>
    <w:rsid w:val="00ED51A8"/>
    <w:rsid w:val="00EF33F2"/>
    <w:rsid w:val="00F23492"/>
    <w:rsid w:val="00F33AAA"/>
    <w:rsid w:val="00F37B55"/>
    <w:rsid w:val="00FC774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7CBA"/>
  <w15:docId w15:val="{89D305CA-AC6F-43DE-9135-33471B98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92"/>
    <w:pPr>
      <w:jc w:val="both"/>
    </w:pPr>
  </w:style>
  <w:style w:type="paragraph" w:styleId="Titre1">
    <w:name w:val="heading 1"/>
    <w:basedOn w:val="Normal"/>
    <w:next w:val="Normal"/>
    <w:link w:val="Titre1Car"/>
    <w:uiPriority w:val="9"/>
    <w:qFormat/>
    <w:rsid w:val="00F234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533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01615"/>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B32535"/>
    <w:pPr>
      <w:ind w:left="720"/>
      <w:contextualSpacing/>
    </w:pPr>
  </w:style>
  <w:style w:type="table" w:styleId="Grilledutableau">
    <w:name w:val="Table Grid"/>
    <w:basedOn w:val="TableauNormal"/>
    <w:uiPriority w:val="39"/>
    <w:rsid w:val="008F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043B6"/>
    <w:pPr>
      <w:tabs>
        <w:tab w:val="center" w:pos="4536"/>
        <w:tab w:val="right" w:pos="9072"/>
      </w:tabs>
    </w:pPr>
  </w:style>
  <w:style w:type="character" w:customStyle="1" w:styleId="En-tteCar">
    <w:name w:val="En-tête Car"/>
    <w:basedOn w:val="Policepardfaut"/>
    <w:link w:val="En-tte"/>
    <w:uiPriority w:val="99"/>
    <w:rsid w:val="000043B6"/>
    <w:rPr>
      <w:rFonts w:ascii="Times New Roman" w:hAnsi="Times New Roman"/>
    </w:rPr>
  </w:style>
  <w:style w:type="paragraph" w:styleId="Pieddepage">
    <w:name w:val="footer"/>
    <w:basedOn w:val="Normal"/>
    <w:link w:val="PieddepageCar"/>
    <w:uiPriority w:val="99"/>
    <w:unhideWhenUsed/>
    <w:rsid w:val="000043B6"/>
    <w:pPr>
      <w:tabs>
        <w:tab w:val="center" w:pos="4536"/>
        <w:tab w:val="right" w:pos="9072"/>
      </w:tabs>
    </w:pPr>
  </w:style>
  <w:style w:type="character" w:customStyle="1" w:styleId="PieddepageCar">
    <w:name w:val="Pied de page Car"/>
    <w:basedOn w:val="Policepardfaut"/>
    <w:link w:val="Pieddepage"/>
    <w:uiPriority w:val="99"/>
    <w:rsid w:val="000043B6"/>
    <w:rPr>
      <w:rFonts w:ascii="Times New Roman" w:hAnsi="Times New Roman"/>
    </w:rPr>
  </w:style>
  <w:style w:type="character" w:customStyle="1" w:styleId="Titre1Car">
    <w:name w:val="Titre 1 Car"/>
    <w:basedOn w:val="Policepardfaut"/>
    <w:link w:val="Titre1"/>
    <w:uiPriority w:val="9"/>
    <w:rsid w:val="00F2349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53368"/>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C000E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000EB"/>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006F1E"/>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6F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2881</Words>
  <Characters>15848</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Bohin Bohin</dc:creator>
  <cp:keywords/>
  <dc:description/>
  <cp:lastModifiedBy>Anne LABOULAIS</cp:lastModifiedBy>
  <cp:revision>2</cp:revision>
  <cp:lastPrinted>2021-08-25T14:31:00Z</cp:lastPrinted>
  <dcterms:created xsi:type="dcterms:W3CDTF">2024-01-18T16:36:00Z</dcterms:created>
  <dcterms:modified xsi:type="dcterms:W3CDTF">2024-01-18T16:36:00Z</dcterms:modified>
</cp:coreProperties>
</file>